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864" w:rsidRDefault="00EF6079" w:rsidP="007C686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7C6864">
        <w:rPr>
          <w:rFonts w:ascii="Times New Roman" w:hAnsi="Times New Roman" w:cs="Times New Roman"/>
          <w:b/>
          <w:sz w:val="28"/>
          <w:szCs w:val="28"/>
        </w:rPr>
        <w:t>Информация о результатах контрольного мероприятия:</w:t>
      </w:r>
      <w:bookmarkStart w:id="0" w:name="_Hlk142862394"/>
      <w:r w:rsidRPr="007C6864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0"/>
      <w:r w:rsidR="007C6864" w:rsidRPr="007C6864">
        <w:rPr>
          <w:rFonts w:ascii="Times New Roman" w:hAnsi="Times New Roman" w:cs="Times New Roman"/>
          <w:b/>
          <w:bCs/>
          <w:sz w:val="28"/>
          <w:szCs w:val="28"/>
        </w:rPr>
        <w:t>«Проверка эффективности и целевого использования бюджетных средств, направленных на реализацию муниципальной программы Матвеево–Курганского района «Управление муниципальными финансами»</w:t>
      </w:r>
      <w:r w:rsidRPr="007C6864">
        <w:rPr>
          <w:rFonts w:ascii="Times New Roman" w:hAnsi="Times New Roman" w:cs="Times New Roman"/>
          <w:b/>
          <w:sz w:val="28"/>
          <w:szCs w:val="28"/>
          <w:lang w:bidi="ru-RU"/>
        </w:rPr>
        <w:t>.</w:t>
      </w:r>
    </w:p>
    <w:p w:rsidR="00EF6079" w:rsidRPr="007C6864" w:rsidRDefault="00EF6079" w:rsidP="007C686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6864">
        <w:rPr>
          <w:rFonts w:ascii="Times New Roman" w:hAnsi="Times New Roman" w:cs="Times New Roman"/>
          <w:b/>
          <w:sz w:val="28"/>
          <w:szCs w:val="28"/>
        </w:rPr>
        <w:t xml:space="preserve">(Акт от </w:t>
      </w:r>
      <w:r w:rsidR="008F0516" w:rsidRPr="008F0516">
        <w:rPr>
          <w:rFonts w:ascii="Times New Roman" w:hAnsi="Times New Roman" w:cs="Times New Roman"/>
          <w:b/>
          <w:sz w:val="28"/>
          <w:szCs w:val="28"/>
        </w:rPr>
        <w:t>31.05</w:t>
      </w:r>
      <w:r w:rsidR="007C6864" w:rsidRPr="008F0516">
        <w:rPr>
          <w:rFonts w:ascii="Times New Roman" w:hAnsi="Times New Roman" w:cs="Times New Roman"/>
          <w:b/>
          <w:sz w:val="28"/>
          <w:szCs w:val="28"/>
        </w:rPr>
        <w:t>.2024</w:t>
      </w:r>
      <w:r w:rsidR="007C6864" w:rsidRPr="007C6864">
        <w:rPr>
          <w:rFonts w:ascii="Times New Roman" w:hAnsi="Times New Roman" w:cs="Times New Roman"/>
          <w:b/>
          <w:sz w:val="28"/>
          <w:szCs w:val="28"/>
        </w:rPr>
        <w:t xml:space="preserve"> №10</w:t>
      </w:r>
      <w:r w:rsidRPr="007C6864">
        <w:rPr>
          <w:rFonts w:ascii="Times New Roman" w:hAnsi="Times New Roman" w:cs="Times New Roman"/>
          <w:b/>
          <w:sz w:val="28"/>
          <w:szCs w:val="28"/>
        </w:rPr>
        <w:t>-КМ/2024).</w:t>
      </w:r>
    </w:p>
    <w:p w:rsidR="00EF6079" w:rsidRPr="007C6864" w:rsidRDefault="00EF6079" w:rsidP="007C6864">
      <w:pPr>
        <w:pStyle w:val="Default"/>
        <w:contextualSpacing/>
        <w:jc w:val="both"/>
        <w:rPr>
          <w:b/>
          <w:sz w:val="28"/>
          <w:szCs w:val="28"/>
        </w:rPr>
      </w:pPr>
    </w:p>
    <w:p w:rsidR="007C6864" w:rsidRDefault="007C6864" w:rsidP="00EF6079">
      <w:pPr>
        <w:pStyle w:val="Default"/>
        <w:ind w:firstLine="709"/>
        <w:contextualSpacing/>
        <w:jc w:val="both"/>
        <w:rPr>
          <w:color w:val="auto"/>
          <w:spacing w:val="-7"/>
          <w:sz w:val="28"/>
          <w:szCs w:val="28"/>
        </w:rPr>
      </w:pPr>
      <w:r w:rsidRPr="00B2706A">
        <w:rPr>
          <w:color w:val="auto"/>
          <w:sz w:val="28"/>
          <w:szCs w:val="28"/>
        </w:rPr>
        <w:t xml:space="preserve">В соответствии с </w:t>
      </w:r>
      <w:r>
        <w:rPr>
          <w:color w:val="auto"/>
          <w:sz w:val="28"/>
          <w:szCs w:val="28"/>
        </w:rPr>
        <w:t>пунктом</w:t>
      </w:r>
      <w:r w:rsidRPr="00B2706A">
        <w:rPr>
          <w:color w:val="auto"/>
          <w:sz w:val="28"/>
          <w:szCs w:val="28"/>
        </w:rPr>
        <w:t xml:space="preserve"> 1.</w:t>
      </w:r>
      <w:r>
        <w:rPr>
          <w:color w:val="auto"/>
          <w:sz w:val="28"/>
          <w:szCs w:val="28"/>
        </w:rPr>
        <w:t>3</w:t>
      </w:r>
      <w:r w:rsidRPr="00B2706A">
        <w:rPr>
          <w:color w:val="auto"/>
          <w:sz w:val="28"/>
          <w:szCs w:val="28"/>
        </w:rPr>
        <w:t>. Плана работы Контрольно-счетной палаты Мат</w:t>
      </w:r>
      <w:r>
        <w:rPr>
          <w:color w:val="auto"/>
          <w:sz w:val="28"/>
          <w:szCs w:val="28"/>
        </w:rPr>
        <w:t>веево-Курганского района на 2024</w:t>
      </w:r>
      <w:r w:rsidRPr="00B2706A">
        <w:rPr>
          <w:color w:val="auto"/>
          <w:sz w:val="28"/>
          <w:szCs w:val="28"/>
        </w:rPr>
        <w:t xml:space="preserve"> год, утвержденного приказом председателя Контрольно-счетной палаты </w:t>
      </w:r>
      <w:r>
        <w:rPr>
          <w:color w:val="auto"/>
          <w:sz w:val="28"/>
          <w:szCs w:val="28"/>
        </w:rPr>
        <w:t>Матвеево-Курганского района от 28</w:t>
      </w:r>
      <w:r w:rsidRPr="00B2706A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12</w:t>
      </w:r>
      <w:r w:rsidRPr="00B2706A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2023 №43 с изменениям от 01.03.2024 №9</w:t>
      </w:r>
      <w:r w:rsidRPr="00B2706A">
        <w:rPr>
          <w:color w:val="auto"/>
          <w:sz w:val="28"/>
          <w:szCs w:val="28"/>
        </w:rPr>
        <w:t xml:space="preserve"> </w:t>
      </w:r>
      <w:r w:rsidRPr="00D85902">
        <w:rPr>
          <w:color w:val="auto"/>
          <w:sz w:val="28"/>
          <w:szCs w:val="28"/>
        </w:rPr>
        <w:t xml:space="preserve">на основании распоряжения председателя </w:t>
      </w:r>
      <w:proofErr w:type="spellStart"/>
      <w:r w:rsidRPr="00D85902">
        <w:rPr>
          <w:color w:val="auto"/>
          <w:sz w:val="28"/>
          <w:szCs w:val="28"/>
        </w:rPr>
        <w:t>Контрольно</w:t>
      </w:r>
      <w:proofErr w:type="spellEnd"/>
      <w:r w:rsidRPr="00D85902">
        <w:rPr>
          <w:color w:val="auto"/>
          <w:sz w:val="28"/>
          <w:szCs w:val="28"/>
        </w:rPr>
        <w:t xml:space="preserve">–счетной палаты Матвеево–Курганского района от </w:t>
      </w:r>
      <w:r>
        <w:rPr>
          <w:color w:val="auto"/>
          <w:sz w:val="28"/>
          <w:szCs w:val="28"/>
        </w:rPr>
        <w:t>22</w:t>
      </w:r>
      <w:r w:rsidRPr="00D85902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04</w:t>
      </w:r>
      <w:r w:rsidRPr="00D85902">
        <w:rPr>
          <w:color w:val="auto"/>
          <w:sz w:val="28"/>
          <w:szCs w:val="28"/>
        </w:rPr>
        <w:t>.202</w:t>
      </w:r>
      <w:r>
        <w:rPr>
          <w:color w:val="auto"/>
          <w:sz w:val="28"/>
          <w:szCs w:val="28"/>
        </w:rPr>
        <w:t>4 №133Р-КСП</w:t>
      </w:r>
      <w:r w:rsidRPr="00D85902">
        <w:rPr>
          <w:color w:val="auto"/>
          <w:sz w:val="28"/>
          <w:szCs w:val="28"/>
        </w:rPr>
        <w:t xml:space="preserve"> </w:t>
      </w:r>
      <w:r w:rsidRPr="00B2706A">
        <w:rPr>
          <w:color w:val="auto"/>
          <w:sz w:val="28"/>
          <w:szCs w:val="28"/>
        </w:rPr>
        <w:t xml:space="preserve">в </w:t>
      </w:r>
      <w:r>
        <w:rPr>
          <w:color w:val="auto"/>
          <w:sz w:val="28"/>
          <w:szCs w:val="28"/>
        </w:rPr>
        <w:t>финансовом о</w:t>
      </w:r>
      <w:r w:rsidRPr="00756721">
        <w:rPr>
          <w:color w:val="auto"/>
          <w:sz w:val="28"/>
          <w:szCs w:val="28"/>
        </w:rPr>
        <w:t xml:space="preserve">тделе Администрации Матвеево – Курганского района </w:t>
      </w:r>
      <w:r>
        <w:rPr>
          <w:color w:val="auto"/>
          <w:sz w:val="28"/>
          <w:szCs w:val="28"/>
        </w:rPr>
        <w:t xml:space="preserve">(далее-Отдел) </w:t>
      </w:r>
      <w:r w:rsidRPr="00756721">
        <w:rPr>
          <w:color w:val="auto"/>
          <w:sz w:val="28"/>
          <w:szCs w:val="28"/>
        </w:rPr>
        <w:t xml:space="preserve">проводится контрольное мероприятие </w:t>
      </w:r>
      <w:r w:rsidRPr="00B2706A">
        <w:rPr>
          <w:color w:val="auto"/>
          <w:sz w:val="28"/>
          <w:szCs w:val="28"/>
        </w:rPr>
        <w:t>«</w:t>
      </w:r>
      <w:r w:rsidRPr="00756721">
        <w:rPr>
          <w:color w:val="auto"/>
          <w:spacing w:val="-7"/>
          <w:sz w:val="28"/>
          <w:szCs w:val="28"/>
        </w:rPr>
        <w:t xml:space="preserve">Проверка эффективности </w:t>
      </w:r>
      <w:r>
        <w:rPr>
          <w:color w:val="auto"/>
          <w:spacing w:val="-7"/>
          <w:sz w:val="28"/>
          <w:szCs w:val="28"/>
        </w:rPr>
        <w:t>и целевого использования бюджетных</w:t>
      </w:r>
      <w:r w:rsidRPr="00756721">
        <w:rPr>
          <w:color w:val="auto"/>
          <w:spacing w:val="-7"/>
          <w:sz w:val="28"/>
          <w:szCs w:val="28"/>
        </w:rPr>
        <w:t xml:space="preserve"> средств, направленных на реализацию муниципальной программы Матвеево-Курганского района «</w:t>
      </w:r>
      <w:r>
        <w:rPr>
          <w:color w:val="auto"/>
          <w:spacing w:val="-7"/>
          <w:sz w:val="28"/>
          <w:szCs w:val="28"/>
        </w:rPr>
        <w:t>Управление муниципальными финансами</w:t>
      </w:r>
      <w:r w:rsidRPr="00756721">
        <w:rPr>
          <w:color w:val="auto"/>
          <w:spacing w:val="-7"/>
          <w:sz w:val="28"/>
          <w:szCs w:val="28"/>
        </w:rPr>
        <w:t>»</w:t>
      </w:r>
      <w:r>
        <w:rPr>
          <w:color w:val="auto"/>
          <w:spacing w:val="-7"/>
          <w:sz w:val="28"/>
          <w:szCs w:val="28"/>
        </w:rPr>
        <w:t>».</w:t>
      </w:r>
    </w:p>
    <w:p w:rsidR="009B63D9" w:rsidRDefault="009B63D9" w:rsidP="00EF6079">
      <w:pPr>
        <w:pStyle w:val="Default"/>
        <w:ind w:firstLine="709"/>
        <w:contextualSpacing/>
        <w:jc w:val="both"/>
        <w:rPr>
          <w:sz w:val="28"/>
          <w:szCs w:val="28"/>
          <w:lang w:bidi="ru-RU"/>
        </w:rPr>
      </w:pPr>
    </w:p>
    <w:p w:rsidR="00EF6079" w:rsidRPr="00EF6079" w:rsidRDefault="00EF6079" w:rsidP="00EF6079">
      <w:pPr>
        <w:pStyle w:val="Default"/>
        <w:ind w:firstLine="709"/>
        <w:contextualSpacing/>
        <w:jc w:val="both"/>
        <w:rPr>
          <w:sz w:val="28"/>
          <w:szCs w:val="28"/>
          <w:lang w:bidi="ru-RU"/>
        </w:rPr>
      </w:pPr>
      <w:r w:rsidRPr="00EF6079">
        <w:rPr>
          <w:sz w:val="28"/>
          <w:szCs w:val="28"/>
          <w:lang w:bidi="ru-RU"/>
        </w:rPr>
        <w:t xml:space="preserve">Объем проверенных средств составил </w:t>
      </w:r>
      <w:r w:rsidR="007C6864">
        <w:rPr>
          <w:sz w:val="28"/>
          <w:szCs w:val="28"/>
          <w:lang w:bidi="ru-RU"/>
        </w:rPr>
        <w:t>31 331,0</w:t>
      </w:r>
      <w:r w:rsidRPr="00EF6079">
        <w:rPr>
          <w:sz w:val="28"/>
          <w:szCs w:val="28"/>
          <w:lang w:bidi="ru-RU"/>
        </w:rPr>
        <w:t xml:space="preserve"> тыс. рублей.</w:t>
      </w:r>
    </w:p>
    <w:p w:rsidR="009B63D9" w:rsidRDefault="009B63D9" w:rsidP="009B63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63D9" w:rsidRPr="00B0598D" w:rsidRDefault="009B63D9" w:rsidP="009B63D9">
      <w:pPr>
        <w:spacing w:after="0" w:line="240" w:lineRule="auto"/>
        <w:ind w:firstLine="709"/>
        <w:jc w:val="both"/>
      </w:pPr>
      <w:r w:rsidRPr="00676688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>
        <w:rPr>
          <w:rFonts w:ascii="Times New Roman" w:hAnsi="Times New Roman" w:cs="Times New Roman"/>
          <w:sz w:val="28"/>
          <w:szCs w:val="28"/>
        </w:rPr>
        <w:t xml:space="preserve">контрольного </w:t>
      </w:r>
      <w:r w:rsidRPr="00B0598D">
        <w:rPr>
          <w:rFonts w:ascii="Times New Roman" w:hAnsi="Times New Roman" w:cs="Times New Roman"/>
          <w:sz w:val="28"/>
          <w:szCs w:val="28"/>
        </w:rPr>
        <w:t xml:space="preserve">мероприятия выявлены </w:t>
      </w:r>
      <w:r w:rsidR="00B0598D" w:rsidRPr="00B0598D">
        <w:rPr>
          <w:rFonts w:ascii="Times New Roman" w:hAnsi="Times New Roman" w:cs="Times New Roman"/>
          <w:sz w:val="28"/>
          <w:szCs w:val="28"/>
        </w:rPr>
        <w:t>9</w:t>
      </w:r>
      <w:r w:rsidRPr="00B0598D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B0598D" w:rsidRPr="00B0598D">
        <w:rPr>
          <w:rFonts w:ascii="Times New Roman" w:hAnsi="Times New Roman" w:cs="Times New Roman"/>
          <w:sz w:val="28"/>
          <w:szCs w:val="28"/>
        </w:rPr>
        <w:t>й</w:t>
      </w:r>
      <w:r w:rsidRPr="00B0598D">
        <w:rPr>
          <w:rFonts w:ascii="Times New Roman" w:hAnsi="Times New Roman" w:cs="Times New Roman"/>
          <w:sz w:val="28"/>
          <w:szCs w:val="28"/>
        </w:rPr>
        <w:t xml:space="preserve"> на общую сумму </w:t>
      </w:r>
      <w:r w:rsidR="00B0598D" w:rsidRPr="00B0598D">
        <w:rPr>
          <w:rFonts w:ascii="Times New Roman" w:hAnsi="Times New Roman" w:cs="Times New Roman"/>
          <w:sz w:val="28"/>
          <w:szCs w:val="28"/>
        </w:rPr>
        <w:t>1 19</w:t>
      </w:r>
      <w:r w:rsidR="00B0598D">
        <w:rPr>
          <w:rFonts w:ascii="Times New Roman" w:hAnsi="Times New Roman" w:cs="Times New Roman"/>
          <w:sz w:val="28"/>
          <w:szCs w:val="28"/>
        </w:rPr>
        <w:t>7</w:t>
      </w:r>
      <w:r w:rsidR="00B0598D" w:rsidRPr="00B0598D">
        <w:rPr>
          <w:rFonts w:ascii="Times New Roman" w:hAnsi="Times New Roman" w:cs="Times New Roman"/>
          <w:sz w:val="28"/>
          <w:szCs w:val="28"/>
        </w:rPr>
        <w:t>,</w:t>
      </w:r>
      <w:r w:rsidR="00B0598D">
        <w:rPr>
          <w:rFonts w:ascii="Times New Roman" w:hAnsi="Times New Roman" w:cs="Times New Roman"/>
          <w:sz w:val="28"/>
          <w:szCs w:val="28"/>
        </w:rPr>
        <w:t>3</w:t>
      </w:r>
      <w:r w:rsidRPr="00B0598D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  <w:r w:rsidRPr="00B0598D">
        <w:t xml:space="preserve"> </w:t>
      </w:r>
    </w:p>
    <w:p w:rsidR="007C6864" w:rsidRPr="00B0598D" w:rsidRDefault="007C6864" w:rsidP="007C6864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pacing w:val="-4"/>
          <w:sz w:val="28"/>
          <w:szCs w:val="28"/>
        </w:rPr>
      </w:pPr>
    </w:p>
    <w:p w:rsidR="009B63D9" w:rsidRPr="00C83868" w:rsidRDefault="0035218A" w:rsidP="0035218A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9B63D9" w:rsidRPr="009F5167">
        <w:rPr>
          <w:rFonts w:ascii="Times New Roman" w:hAnsi="Times New Roman"/>
          <w:sz w:val="28"/>
          <w:szCs w:val="28"/>
        </w:rPr>
        <w:t xml:space="preserve">. В нарушение </w:t>
      </w:r>
      <w:bookmarkStart w:id="1" w:name="_Hlk167735556"/>
      <w:r w:rsidR="009B63D9" w:rsidRPr="009F5167">
        <w:rPr>
          <w:rFonts w:ascii="Times New Roman" w:hAnsi="Times New Roman"/>
          <w:sz w:val="28"/>
          <w:szCs w:val="28"/>
        </w:rPr>
        <w:t xml:space="preserve">пунктов 50, 373 Инструкции №157н, пункта 39 Стандарта «Основные средства», пункта 2.11 раздела </w:t>
      </w:r>
      <w:r w:rsidR="009B63D9" w:rsidRPr="009F5167">
        <w:rPr>
          <w:rFonts w:ascii="Times New Roman" w:hAnsi="Times New Roman"/>
          <w:sz w:val="28"/>
          <w:szCs w:val="28"/>
          <w:lang w:val="en-US"/>
        </w:rPr>
        <w:t>VI</w:t>
      </w:r>
      <w:r w:rsidR="009B63D9" w:rsidRPr="009F5167">
        <w:rPr>
          <w:rFonts w:ascii="Times New Roman" w:hAnsi="Times New Roman"/>
          <w:sz w:val="28"/>
          <w:szCs w:val="28"/>
        </w:rPr>
        <w:t>. «Методика ведения бухгалтерского учета, оценки отдельных видов имущества и обязательств» Учетной политики в бюджетном учете Отдела по состоянию на 01.01.2024 на балансовом счете 1 10134000</w:t>
      </w:r>
      <w:bookmarkEnd w:id="1"/>
      <w:r w:rsidR="009B63D9" w:rsidRPr="009F5167">
        <w:rPr>
          <w:rFonts w:ascii="Times New Roman" w:hAnsi="Times New Roman"/>
          <w:sz w:val="28"/>
          <w:szCs w:val="28"/>
        </w:rPr>
        <w:t xml:space="preserve"> числятся 6 (шесть) объектов основных средств на общую сумму 34,9 тыс. рублей, </w:t>
      </w:r>
      <w:bookmarkStart w:id="2" w:name="_Hlk167736406"/>
      <w:r w:rsidR="009B63D9" w:rsidRPr="009F5167">
        <w:rPr>
          <w:rFonts w:ascii="Times New Roman" w:hAnsi="Times New Roman"/>
          <w:sz w:val="28"/>
          <w:szCs w:val="28"/>
        </w:rPr>
        <w:t>стоимость кот</w:t>
      </w:r>
      <w:r>
        <w:rPr>
          <w:rFonts w:ascii="Times New Roman" w:hAnsi="Times New Roman"/>
          <w:sz w:val="28"/>
          <w:szCs w:val="28"/>
        </w:rPr>
        <w:t>орых не превышает 10 000 рублей.</w:t>
      </w:r>
      <w:r w:rsidR="009B63D9" w:rsidRPr="009F5167">
        <w:rPr>
          <w:rFonts w:ascii="Times New Roman" w:hAnsi="Times New Roman"/>
          <w:sz w:val="28"/>
          <w:szCs w:val="28"/>
        </w:rPr>
        <w:t xml:space="preserve"> </w:t>
      </w:r>
      <w:bookmarkEnd w:id="2"/>
    </w:p>
    <w:p w:rsidR="009B63D9" w:rsidRPr="009F5167" w:rsidRDefault="009B63D9" w:rsidP="009B63D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F5167">
        <w:rPr>
          <w:rFonts w:ascii="Times New Roman" w:hAnsi="Times New Roman"/>
          <w:sz w:val="28"/>
          <w:szCs w:val="28"/>
        </w:rPr>
        <w:t xml:space="preserve">В соответствии с требованиями действующего законодательства вышеуказанные объекты основных средств следовало учитывать на </w:t>
      </w:r>
      <w:proofErr w:type="spellStart"/>
      <w:r w:rsidRPr="009F5167">
        <w:rPr>
          <w:rFonts w:ascii="Times New Roman" w:hAnsi="Times New Roman"/>
          <w:sz w:val="28"/>
          <w:szCs w:val="28"/>
        </w:rPr>
        <w:t>забалансовом</w:t>
      </w:r>
      <w:proofErr w:type="spellEnd"/>
      <w:r w:rsidRPr="009F5167">
        <w:rPr>
          <w:rFonts w:ascii="Times New Roman" w:hAnsi="Times New Roman"/>
          <w:sz w:val="28"/>
          <w:szCs w:val="28"/>
        </w:rPr>
        <w:t xml:space="preserve"> счете 21 «Основные средства в эксплуатации.</w:t>
      </w:r>
    </w:p>
    <w:p w:rsidR="009B63D9" w:rsidRPr="009F5167" w:rsidRDefault="009B63D9" w:rsidP="009B63D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9F5167">
        <w:rPr>
          <w:rFonts w:ascii="Times New Roman" w:hAnsi="Times New Roman"/>
          <w:iCs/>
          <w:sz w:val="28"/>
          <w:szCs w:val="28"/>
        </w:rPr>
        <w:t>Данное нарушение повлекло искажение годовой бюджетной отчетности за 2023 год на сумму 34,9 рублей.</w:t>
      </w:r>
    </w:p>
    <w:p w:rsidR="009B63D9" w:rsidRPr="00C83868" w:rsidRDefault="0035218A" w:rsidP="0035218A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B63D9" w:rsidRPr="009F5167">
        <w:rPr>
          <w:rFonts w:ascii="Times New Roman" w:hAnsi="Times New Roman"/>
          <w:sz w:val="28"/>
          <w:szCs w:val="28"/>
        </w:rPr>
        <w:t xml:space="preserve">. В нарушение пунктов 50, 373 Инструкции №157н, пункта 39 Стандарта «Основные средства», пункта 2.11 Учетной политики в бюджетном учете Отдела по состоянию на 01.05.2024 на балансовых счетах 1 10136000  и 1 10138000 числятся соответственно  3 (три) объекта основных средств на общей стоимостью 1,8 тыс. рублей и 1 (один) объект основного средства стоимостью 5,4 тыс. рублей, всего на сумму 7,2 тыс. рублей, которые в соответствии с требованиями действующего законодательства следовало учитывать на </w:t>
      </w:r>
      <w:proofErr w:type="spellStart"/>
      <w:r w:rsidR="009B63D9" w:rsidRPr="009F5167">
        <w:rPr>
          <w:rFonts w:ascii="Times New Roman" w:hAnsi="Times New Roman"/>
          <w:sz w:val="28"/>
          <w:szCs w:val="28"/>
        </w:rPr>
        <w:t>забалансовом</w:t>
      </w:r>
      <w:proofErr w:type="spellEnd"/>
      <w:r w:rsidR="009B63D9" w:rsidRPr="009F5167">
        <w:rPr>
          <w:rFonts w:ascii="Times New Roman" w:hAnsi="Times New Roman"/>
          <w:sz w:val="28"/>
          <w:szCs w:val="28"/>
        </w:rPr>
        <w:t xml:space="preserve"> счете 21 «Основные средства в эксплуатации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9B63D9" w:rsidRPr="00C83868" w:rsidRDefault="0035218A" w:rsidP="0035218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color w:val="FF0000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3</w:t>
      </w:r>
      <w:r w:rsidR="009B63D9" w:rsidRPr="009F5167">
        <w:rPr>
          <w:rFonts w:ascii="Times New Roman" w:hAnsi="Times New Roman"/>
          <w:iCs/>
          <w:sz w:val="28"/>
          <w:szCs w:val="28"/>
        </w:rPr>
        <w:t xml:space="preserve">. </w:t>
      </w:r>
      <w:r w:rsidR="009B63D9" w:rsidRPr="009F5167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В нарушение требований </w:t>
      </w:r>
      <w:r w:rsidR="009B63D9" w:rsidRPr="009F5167">
        <w:rPr>
          <w:rFonts w:ascii="Times New Roman" w:hAnsi="Times New Roman"/>
          <w:sz w:val="28"/>
          <w:szCs w:val="28"/>
        </w:rPr>
        <w:t>статей 129, 133, 133.1 ТК РФ</w:t>
      </w:r>
      <w:r w:rsidR="009B63D9" w:rsidRPr="009F5167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, </w:t>
      </w:r>
      <w:r w:rsidR="009B63D9" w:rsidRPr="009F5167">
        <w:rPr>
          <w:rFonts w:ascii="Times New Roman" w:hAnsi="Times New Roman"/>
          <w:sz w:val="28"/>
          <w:szCs w:val="28"/>
        </w:rPr>
        <w:t xml:space="preserve">в проверяемом периоде, </w:t>
      </w:r>
      <w:r w:rsidR="009B63D9" w:rsidRPr="009F5167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в </w:t>
      </w:r>
      <w:r w:rsidR="009B63D9" w:rsidRPr="009F5167">
        <w:rPr>
          <w:rFonts w:ascii="Times New Roman" w:hAnsi="Times New Roman"/>
          <w:sz w:val="28"/>
          <w:szCs w:val="28"/>
        </w:rPr>
        <w:t xml:space="preserve">состав заработной платы </w:t>
      </w:r>
      <w:r w:rsidR="009B63D9" w:rsidRPr="009F5167">
        <w:rPr>
          <w:rFonts w:ascii="Times New Roman" w:hAnsi="Times New Roman"/>
          <w:iCs/>
          <w:sz w:val="28"/>
          <w:szCs w:val="28"/>
          <w:shd w:val="clear" w:color="auto" w:fill="FFFFFF"/>
        </w:rPr>
        <w:t>для определения размера доплаты до МРОТ</w:t>
      </w:r>
      <w:r w:rsidR="009B63D9" w:rsidRPr="009F5167">
        <w:rPr>
          <w:rFonts w:ascii="Times New Roman" w:hAnsi="Times New Roman"/>
          <w:sz w:val="28"/>
          <w:szCs w:val="28"/>
        </w:rPr>
        <w:t xml:space="preserve"> не были включены выплаты стимулирующего характера – </w:t>
      </w:r>
      <w:r w:rsidR="009B63D9" w:rsidRPr="009F5167">
        <w:rPr>
          <w:rFonts w:ascii="Times New Roman" w:hAnsi="Times New Roman"/>
          <w:sz w:val="28"/>
          <w:szCs w:val="28"/>
        </w:rPr>
        <w:lastRenderedPageBreak/>
        <w:t>единовременная премия, что привело к арифметически не верному расчету доплаты до МРОТ</w:t>
      </w:r>
      <w:r>
        <w:rPr>
          <w:rFonts w:ascii="Times New Roman" w:hAnsi="Times New Roman"/>
          <w:sz w:val="28"/>
          <w:szCs w:val="28"/>
        </w:rPr>
        <w:t xml:space="preserve">.   </w:t>
      </w:r>
    </w:p>
    <w:p w:rsidR="009B63D9" w:rsidRPr="009F5167" w:rsidRDefault="009B63D9" w:rsidP="009B63D9">
      <w:pPr>
        <w:pStyle w:val="a3"/>
        <w:spacing w:after="0" w:line="240" w:lineRule="auto"/>
        <w:ind w:left="0"/>
        <w:jc w:val="both"/>
        <w:rPr>
          <w:rFonts w:ascii="Times New Roman" w:hAnsi="Times New Roman"/>
          <w:iCs/>
          <w:sz w:val="28"/>
          <w:szCs w:val="28"/>
        </w:rPr>
      </w:pPr>
      <w:r w:rsidRPr="00C83868">
        <w:rPr>
          <w:rFonts w:ascii="Times New Roman" w:hAnsi="Times New Roman"/>
          <w:iCs/>
          <w:color w:val="FF0000"/>
          <w:sz w:val="28"/>
          <w:szCs w:val="28"/>
        </w:rPr>
        <w:tab/>
      </w:r>
      <w:r w:rsidRPr="009F5167">
        <w:rPr>
          <w:rFonts w:ascii="Times New Roman" w:hAnsi="Times New Roman"/>
          <w:iCs/>
          <w:sz w:val="28"/>
          <w:szCs w:val="28"/>
        </w:rPr>
        <w:t>В результате чего образовалась переплата заработной платы.</w:t>
      </w:r>
    </w:p>
    <w:p w:rsidR="009B63D9" w:rsidRPr="009F5167" w:rsidRDefault="009B63D9" w:rsidP="009B63D9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9F5167">
        <w:rPr>
          <w:rFonts w:ascii="Times New Roman" w:hAnsi="Times New Roman"/>
          <w:iCs/>
          <w:sz w:val="28"/>
          <w:szCs w:val="28"/>
        </w:rPr>
        <w:t>В</w:t>
      </w:r>
      <w:r w:rsidRPr="009F5167">
        <w:rPr>
          <w:rFonts w:ascii="Times New Roman" w:hAnsi="Times New Roman"/>
          <w:sz w:val="28"/>
          <w:szCs w:val="28"/>
        </w:rPr>
        <w:t xml:space="preserve"> 2022 году из средств бюджета Матвеево-Курганского района переплата составила 9,8 тыс. рублей. </w:t>
      </w:r>
    </w:p>
    <w:p w:rsidR="009B63D9" w:rsidRPr="009F5167" w:rsidRDefault="009B63D9" w:rsidP="009B63D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F5167">
        <w:rPr>
          <w:rFonts w:ascii="Times New Roman" w:hAnsi="Times New Roman"/>
          <w:iCs/>
          <w:sz w:val="28"/>
          <w:szCs w:val="28"/>
        </w:rPr>
        <w:tab/>
        <w:t>В</w:t>
      </w:r>
      <w:r w:rsidRPr="009F5167">
        <w:rPr>
          <w:rFonts w:ascii="Times New Roman" w:hAnsi="Times New Roman"/>
          <w:sz w:val="28"/>
          <w:szCs w:val="28"/>
        </w:rPr>
        <w:t xml:space="preserve"> 2023 году из средств бюджета Матвеево-Курганского района составила 7,7 тыс. рублей. </w:t>
      </w:r>
    </w:p>
    <w:p w:rsidR="009B63D9" w:rsidRPr="009F5167" w:rsidRDefault="0035218A" w:rsidP="009B63D9">
      <w:pPr>
        <w:widowControl w:val="0"/>
        <w:tabs>
          <w:tab w:val="left" w:pos="851"/>
        </w:tabs>
        <w:spacing w:after="600" w:line="240" w:lineRule="auto"/>
        <w:ind w:right="-6" w:firstLine="567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</w:t>
      </w:r>
      <w:r w:rsidR="009B63D9" w:rsidRPr="009F5167">
        <w:rPr>
          <w:rFonts w:ascii="Times New Roman" w:eastAsia="Times New Roman" w:hAnsi="Times New Roman"/>
          <w:sz w:val="28"/>
          <w:szCs w:val="28"/>
        </w:rPr>
        <w:t xml:space="preserve">. </w:t>
      </w:r>
      <w:r w:rsidR="009B63D9" w:rsidRPr="009F5167">
        <w:rPr>
          <w:rFonts w:ascii="Times New Roman" w:hAnsi="Times New Roman"/>
          <w:sz w:val="28"/>
          <w:szCs w:val="28"/>
        </w:rPr>
        <w:t>В нарушение статьи 34 Бюджетного кодекса Российской Федерации недостаточное изучение Отделом рынка в части оказания услуг по проведению технического осмотра транспортных средств, привело к расходам с затратами сверх необходимого на получение требуемого результата, что является неэффективным использованием бюджетных средств на сумму 3,9 тыс. рублей.</w:t>
      </w:r>
    </w:p>
    <w:p w:rsidR="009B63D9" w:rsidRPr="0035218A" w:rsidRDefault="0035218A" w:rsidP="009B63D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5218A">
        <w:rPr>
          <w:rFonts w:ascii="Times New Roman" w:eastAsia="Times New Roman" w:hAnsi="Times New Roman"/>
          <w:sz w:val="28"/>
          <w:szCs w:val="28"/>
        </w:rPr>
        <w:t>5</w:t>
      </w:r>
      <w:r w:rsidR="009B63D9" w:rsidRPr="0035218A">
        <w:rPr>
          <w:rFonts w:ascii="Times New Roman" w:eastAsia="Times New Roman" w:hAnsi="Times New Roman"/>
          <w:sz w:val="28"/>
          <w:szCs w:val="28"/>
        </w:rPr>
        <w:t xml:space="preserve">. </w:t>
      </w:r>
      <w:r w:rsidR="009B63D9" w:rsidRPr="0035218A">
        <w:rPr>
          <w:rFonts w:ascii="Times New Roman" w:hAnsi="Times New Roman"/>
          <w:sz w:val="28"/>
          <w:szCs w:val="28"/>
        </w:rPr>
        <w:t>Выборочной проверкой своевременности отражения фактов хозяйственной жизни в регистрах бухгалтерского учета установлено нарушение</w:t>
      </w:r>
      <w:r w:rsidR="009B63D9" w:rsidRPr="0035218A">
        <w:rPr>
          <w:rStyle w:val="a6"/>
          <w:rFonts w:ascii="Times New Roman" w:hAnsi="Times New Roman"/>
          <w:sz w:val="28"/>
          <w:szCs w:val="28"/>
        </w:rPr>
        <w:t xml:space="preserve"> </w:t>
      </w:r>
      <w:r w:rsidR="009B63D9" w:rsidRPr="0035218A">
        <w:rPr>
          <w:rStyle w:val="a6"/>
          <w:rFonts w:ascii="Times New Roman" w:hAnsi="Times New Roman"/>
          <w:i w:val="0"/>
          <w:sz w:val="28"/>
          <w:szCs w:val="28"/>
        </w:rPr>
        <w:t>пункта</w:t>
      </w:r>
      <w:r w:rsidR="009B63D9" w:rsidRPr="0035218A">
        <w:rPr>
          <w:rStyle w:val="a6"/>
          <w:rFonts w:ascii="Times New Roman" w:hAnsi="Times New Roman"/>
          <w:sz w:val="28"/>
          <w:szCs w:val="28"/>
        </w:rPr>
        <w:t xml:space="preserve"> </w:t>
      </w:r>
      <w:r w:rsidR="009B63D9" w:rsidRPr="0035218A">
        <w:rPr>
          <w:rFonts w:ascii="Times New Roman" w:hAnsi="Times New Roman"/>
          <w:sz w:val="28"/>
          <w:szCs w:val="28"/>
        </w:rPr>
        <w:t>11 Инструкции №157н</w:t>
      </w:r>
      <w:r w:rsidR="009B63D9" w:rsidRPr="0035218A">
        <w:rPr>
          <w:rFonts w:ascii="Times New Roman" w:hAnsi="Times New Roman"/>
          <w:sz w:val="28"/>
          <w:szCs w:val="28"/>
          <w:shd w:val="clear" w:color="auto" w:fill="FFFFFF"/>
        </w:rPr>
        <w:t xml:space="preserve"> и </w:t>
      </w:r>
      <w:r w:rsidR="009B63D9" w:rsidRPr="0035218A">
        <w:rPr>
          <w:rFonts w:ascii="Times New Roman" w:hAnsi="Times New Roman"/>
          <w:sz w:val="28"/>
          <w:szCs w:val="28"/>
        </w:rPr>
        <w:t>пун</w:t>
      </w:r>
      <w:r w:rsidR="009B63D9" w:rsidRPr="0035218A">
        <w:rPr>
          <w:rFonts w:ascii="Times New Roman" w:hAnsi="Times New Roman"/>
          <w:sz w:val="28"/>
          <w:szCs w:val="28"/>
          <w:shd w:val="clear" w:color="auto" w:fill="FFFFFF"/>
        </w:rPr>
        <w:t xml:space="preserve">кта </w:t>
      </w:r>
      <w:r w:rsidR="009B63D9" w:rsidRPr="0035218A">
        <w:rPr>
          <w:rStyle w:val="a6"/>
          <w:rFonts w:ascii="Times New Roman" w:hAnsi="Times New Roman"/>
          <w:i w:val="0"/>
          <w:sz w:val="28"/>
          <w:szCs w:val="28"/>
        </w:rPr>
        <w:t>1 статьи 10</w:t>
      </w:r>
      <w:r w:rsidR="009B63D9" w:rsidRPr="0035218A">
        <w:rPr>
          <w:rStyle w:val="a6"/>
          <w:rFonts w:ascii="Times New Roman" w:hAnsi="Times New Roman"/>
          <w:sz w:val="28"/>
          <w:szCs w:val="28"/>
        </w:rPr>
        <w:t xml:space="preserve"> </w:t>
      </w:r>
      <w:r w:rsidR="009B63D9" w:rsidRPr="0035218A">
        <w:rPr>
          <w:rFonts w:ascii="Times New Roman" w:hAnsi="Times New Roman"/>
          <w:sz w:val="28"/>
          <w:szCs w:val="28"/>
        </w:rPr>
        <w:t>Федерального закона от 06.12.2011 №402–ФЗ «О бухгалтерском учете», выраженное в</w:t>
      </w:r>
      <w:r w:rsidR="009B63D9" w:rsidRPr="0035218A">
        <w:rPr>
          <w:rStyle w:val="a6"/>
          <w:rFonts w:ascii="Times New Roman" w:hAnsi="Times New Roman"/>
          <w:sz w:val="28"/>
          <w:szCs w:val="28"/>
        </w:rPr>
        <w:t xml:space="preserve"> </w:t>
      </w:r>
      <w:r w:rsidR="009B63D9" w:rsidRPr="0035218A">
        <w:rPr>
          <w:rStyle w:val="a6"/>
          <w:rFonts w:ascii="Times New Roman" w:hAnsi="Times New Roman"/>
          <w:i w:val="0"/>
          <w:sz w:val="28"/>
          <w:szCs w:val="28"/>
        </w:rPr>
        <w:t>несвоевременном отражении хозяйственных операций на счетах бухгалтерского учета</w:t>
      </w:r>
      <w:r w:rsidR="009B63D9" w:rsidRPr="0035218A">
        <w:rPr>
          <w:rFonts w:ascii="Times New Roman" w:hAnsi="Times New Roman"/>
          <w:i/>
          <w:sz w:val="28"/>
          <w:szCs w:val="28"/>
        </w:rPr>
        <w:t xml:space="preserve"> </w:t>
      </w:r>
      <w:r w:rsidR="009B63D9" w:rsidRPr="0035218A">
        <w:rPr>
          <w:rFonts w:ascii="Times New Roman" w:hAnsi="Times New Roman"/>
          <w:sz w:val="28"/>
          <w:szCs w:val="28"/>
        </w:rPr>
        <w:t>на сумму 1 079,2 тыс. рублей.</w:t>
      </w:r>
    </w:p>
    <w:p w:rsidR="009B63D9" w:rsidRPr="009F5167" w:rsidRDefault="0035218A" w:rsidP="009B63D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6</w:t>
      </w:r>
      <w:r w:rsidR="009B63D9" w:rsidRPr="009F5167">
        <w:rPr>
          <w:rFonts w:ascii="Times New Roman" w:hAnsi="Times New Roman"/>
          <w:sz w:val="28"/>
        </w:rPr>
        <w:t>.</w:t>
      </w:r>
      <w:r w:rsidR="009B63D9" w:rsidRPr="009F5167">
        <w:rPr>
          <w:rFonts w:ascii="Times New Roman" w:eastAsia="Times New Roman" w:hAnsi="Times New Roman"/>
          <w:sz w:val="28"/>
          <w:szCs w:val="28"/>
        </w:rPr>
        <w:t xml:space="preserve"> В </w:t>
      </w:r>
      <w:r w:rsidR="009B63D9" w:rsidRPr="009F5167">
        <w:rPr>
          <w:rFonts w:ascii="Times New Roman" w:hAnsi="Times New Roman"/>
          <w:sz w:val="28"/>
          <w:szCs w:val="28"/>
          <w:shd w:val="clear" w:color="auto" w:fill="FFFFFF"/>
        </w:rPr>
        <w:t xml:space="preserve">2022-2023 годах и текущем периоде 2024 года 100,0% от объема </w:t>
      </w:r>
      <w:r w:rsidR="009B63D9" w:rsidRPr="009F51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закупок произведен Отделом неконкурентным способом, путем заключения </w:t>
      </w:r>
      <w:r w:rsidR="009B63D9" w:rsidRPr="009F5167">
        <w:rPr>
          <w:rStyle w:val="backlink"/>
          <w:rFonts w:ascii="Times New Roman" w:hAnsi="Times New Roman" w:cs="Times New Roman"/>
          <w:sz w:val="28"/>
          <w:szCs w:val="28"/>
        </w:rPr>
        <w:t xml:space="preserve">у единственного поставщика в соответствии с пунктами 4 части 1 статьи 93 </w:t>
      </w:r>
      <w:r w:rsidR="009B63D9" w:rsidRPr="009F5167">
        <w:rPr>
          <w:rFonts w:ascii="Times New Roman" w:hAnsi="Times New Roman" w:cs="Times New Roman"/>
          <w:sz w:val="28"/>
          <w:szCs w:val="28"/>
        </w:rPr>
        <w:t>Федерального закона №44-ФЗ</w:t>
      </w:r>
      <w:r w:rsidR="009B63D9" w:rsidRPr="009F5167">
        <w:rPr>
          <w:rStyle w:val="backlink"/>
          <w:rFonts w:ascii="Times New Roman" w:hAnsi="Times New Roman" w:cs="Times New Roman"/>
          <w:sz w:val="28"/>
          <w:szCs w:val="28"/>
        </w:rPr>
        <w:t xml:space="preserve">, </w:t>
      </w:r>
      <w:r w:rsidR="009B63D9" w:rsidRPr="009F5167">
        <w:rPr>
          <w:rFonts w:ascii="Times New Roman" w:hAnsi="Times New Roman" w:cs="Times New Roman"/>
          <w:sz w:val="28"/>
          <w:szCs w:val="28"/>
        </w:rPr>
        <w:t>что не обеспечивает должной конкуренции и возможности более эффективного (экономного) использования средств бюджета.</w:t>
      </w:r>
    </w:p>
    <w:p w:rsidR="009B63D9" w:rsidRPr="00C83868" w:rsidRDefault="009B63D9" w:rsidP="009B63D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 w:rsidRPr="009F5167">
        <w:rPr>
          <w:rFonts w:ascii="Times New Roman" w:hAnsi="Times New Roman" w:cs="Times New Roman"/>
          <w:sz w:val="28"/>
          <w:szCs w:val="28"/>
        </w:rPr>
        <w:t>Кроме того, отсутствие в 2022 году заказов «по закупке», размещенных на региональном портале закупок малого объема и низкий процент</w:t>
      </w:r>
      <w:r w:rsidRPr="009F5167">
        <w:rPr>
          <w:rFonts w:ascii="Times New Roman" w:hAnsi="Times New Roman"/>
          <w:sz w:val="28"/>
          <w:szCs w:val="28"/>
        </w:rPr>
        <w:t xml:space="preserve"> (9,8%) размещенных на региональном портале закупок малого объема в 2023 году и текущем периоде 2024 года заказов «по закупке» свидетельствует о неэффективном и неэкономном осуществлении закупок малого объема.</w:t>
      </w:r>
    </w:p>
    <w:p w:rsidR="009B63D9" w:rsidRPr="00C83868" w:rsidRDefault="0035218A" w:rsidP="009B63D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Cs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9B63D9" w:rsidRPr="009F5167">
        <w:rPr>
          <w:rFonts w:ascii="Times New Roman" w:hAnsi="Times New Roman"/>
          <w:sz w:val="28"/>
          <w:szCs w:val="28"/>
        </w:rPr>
        <w:t>.</w:t>
      </w:r>
      <w:r w:rsidR="009B63D9" w:rsidRPr="009F5167">
        <w:rPr>
          <w:rFonts w:ascii="Times New Roman" w:hAnsi="Times New Roman"/>
          <w:bCs/>
          <w:sz w:val="28"/>
          <w:szCs w:val="28"/>
        </w:rPr>
        <w:t xml:space="preserve"> В нарушение пункта 64.55 Приказа №61н Отделом в текущем периоде 2024 года на основании Актов о списании (ф. 0510454) </w:t>
      </w:r>
      <w:bookmarkStart w:id="3" w:name="_Hlk167911231"/>
      <w:r w:rsidR="009B63D9" w:rsidRPr="009F5167">
        <w:rPr>
          <w:rFonts w:ascii="Times New Roman" w:hAnsi="Times New Roman"/>
          <w:bCs/>
          <w:sz w:val="28"/>
          <w:szCs w:val="28"/>
        </w:rPr>
        <w:t>от 01.02.2024 №1, от 01.02.2024 №2, от 01.02.2024 №3, от 01.02.2024 №4</w:t>
      </w:r>
      <w:bookmarkEnd w:id="3"/>
      <w:r w:rsidR="009B63D9" w:rsidRPr="009F5167">
        <w:rPr>
          <w:rFonts w:ascii="Times New Roman" w:hAnsi="Times New Roman"/>
          <w:bCs/>
          <w:sz w:val="28"/>
          <w:szCs w:val="28"/>
        </w:rPr>
        <w:t>, по причине физического износа, списаны без оформления Решения комиссии (ф. 0510440) 4 (четыре) объекта основных средств на общую сумму 14,7 тыс. рублей</w:t>
      </w:r>
      <w:r>
        <w:rPr>
          <w:rFonts w:ascii="Times New Roman" w:hAnsi="Times New Roman"/>
          <w:bCs/>
          <w:sz w:val="28"/>
          <w:szCs w:val="28"/>
        </w:rPr>
        <w:t xml:space="preserve">. </w:t>
      </w:r>
    </w:p>
    <w:p w:rsidR="009B63D9" w:rsidRPr="0035218A" w:rsidRDefault="0035218A" w:rsidP="009B63D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5218A">
        <w:rPr>
          <w:rFonts w:ascii="Times New Roman" w:hAnsi="Times New Roman"/>
          <w:sz w:val="28"/>
          <w:szCs w:val="28"/>
        </w:rPr>
        <w:t>8</w:t>
      </w:r>
      <w:r w:rsidR="009B63D9" w:rsidRPr="0035218A">
        <w:rPr>
          <w:rFonts w:ascii="Times New Roman" w:hAnsi="Times New Roman"/>
          <w:sz w:val="28"/>
          <w:szCs w:val="28"/>
        </w:rPr>
        <w:t>.</w:t>
      </w:r>
      <w:r w:rsidR="009B63D9" w:rsidRPr="0035218A">
        <w:rPr>
          <w:rFonts w:ascii="Times New Roman" w:hAnsi="Times New Roman"/>
          <w:bCs/>
          <w:iCs/>
          <w:sz w:val="28"/>
          <w:szCs w:val="28"/>
        </w:rPr>
        <w:t xml:space="preserve"> В нарушение </w:t>
      </w:r>
      <w:hyperlink r:id="rId6" w:history="1">
        <w:r w:rsidR="009B63D9" w:rsidRPr="0035218A">
          <w:rPr>
            <w:rFonts w:ascii="Times New Roman" w:hAnsi="Times New Roman"/>
            <w:bCs/>
            <w:iCs/>
            <w:sz w:val="28"/>
            <w:szCs w:val="28"/>
          </w:rPr>
          <w:t>пункта 8</w:t>
        </w:r>
      </w:hyperlink>
      <w:r w:rsidR="009B63D9" w:rsidRPr="0035218A">
        <w:rPr>
          <w:rFonts w:ascii="Times New Roman" w:hAnsi="Times New Roman"/>
          <w:bCs/>
          <w:iCs/>
          <w:sz w:val="28"/>
          <w:szCs w:val="28"/>
        </w:rPr>
        <w:t xml:space="preserve"> Стандарта «Основные средства», </w:t>
      </w:r>
      <w:hyperlink r:id="rId7" w:history="1">
        <w:r w:rsidR="009B63D9" w:rsidRPr="0035218A">
          <w:rPr>
            <w:rFonts w:ascii="Times New Roman" w:hAnsi="Times New Roman"/>
            <w:bCs/>
            <w:iCs/>
            <w:sz w:val="28"/>
            <w:szCs w:val="28"/>
          </w:rPr>
          <w:t>пункта 335</w:t>
        </w:r>
      </w:hyperlink>
      <w:r w:rsidR="009B63D9" w:rsidRPr="0035218A">
        <w:rPr>
          <w:rFonts w:ascii="Times New Roman" w:hAnsi="Times New Roman"/>
          <w:bCs/>
          <w:iCs/>
          <w:sz w:val="28"/>
          <w:szCs w:val="28"/>
        </w:rPr>
        <w:t xml:space="preserve"> Инструкции № 157н, </w:t>
      </w:r>
      <w:hyperlink r:id="rId8" w:history="1">
        <w:r w:rsidR="009B63D9" w:rsidRPr="0035218A">
          <w:rPr>
            <w:rFonts w:ascii="Times New Roman" w:hAnsi="Times New Roman"/>
            <w:bCs/>
            <w:iCs/>
            <w:sz w:val="28"/>
            <w:szCs w:val="28"/>
          </w:rPr>
          <w:t>пункта 10</w:t>
        </w:r>
      </w:hyperlink>
      <w:r w:rsidR="009B63D9" w:rsidRPr="0035218A">
        <w:rPr>
          <w:rFonts w:ascii="Times New Roman" w:hAnsi="Times New Roman"/>
          <w:bCs/>
          <w:iCs/>
          <w:sz w:val="28"/>
          <w:szCs w:val="28"/>
        </w:rPr>
        <w:t xml:space="preserve"> Инструкции № 162н в бюджетном учете Отдела не осуществляется </w:t>
      </w:r>
      <w:proofErr w:type="spellStart"/>
      <w:r w:rsidR="009B63D9" w:rsidRPr="0035218A">
        <w:rPr>
          <w:rFonts w:ascii="Times New Roman" w:hAnsi="Times New Roman"/>
          <w:bCs/>
          <w:iCs/>
          <w:sz w:val="28"/>
          <w:szCs w:val="28"/>
        </w:rPr>
        <w:t>забалансовый</w:t>
      </w:r>
      <w:proofErr w:type="spellEnd"/>
      <w:r w:rsidR="009B63D9" w:rsidRPr="0035218A">
        <w:rPr>
          <w:rFonts w:ascii="Times New Roman" w:hAnsi="Times New Roman"/>
          <w:bCs/>
          <w:iCs/>
          <w:sz w:val="28"/>
          <w:szCs w:val="28"/>
        </w:rPr>
        <w:t xml:space="preserve"> учет на счете 02</w:t>
      </w:r>
      <w:r w:rsidR="009B63D9" w:rsidRPr="0035218A">
        <w:rPr>
          <w:iCs/>
          <w:shd w:val="clear" w:color="auto" w:fill="FFFFFF"/>
        </w:rPr>
        <w:t xml:space="preserve"> </w:t>
      </w:r>
      <w:r w:rsidR="009B63D9" w:rsidRPr="0035218A">
        <w:rPr>
          <w:rFonts w:ascii="Times New Roman" w:hAnsi="Times New Roman"/>
          <w:iCs/>
          <w:sz w:val="28"/>
          <w:szCs w:val="28"/>
          <w:shd w:val="clear" w:color="auto" w:fill="FFFFFF"/>
        </w:rPr>
        <w:t>«Материальные ценности на хранении» объектов основных средств, в</w:t>
      </w:r>
      <w:r w:rsidR="009B63D9" w:rsidRPr="0035218A">
        <w:rPr>
          <w:rFonts w:ascii="Times New Roman" w:hAnsi="Times New Roman"/>
          <w:bCs/>
          <w:sz w:val="28"/>
          <w:szCs w:val="28"/>
        </w:rPr>
        <w:t xml:space="preserve"> </w:t>
      </w:r>
      <w:r w:rsidR="009B63D9" w:rsidRPr="0035218A">
        <w:rPr>
          <w:rFonts w:ascii="Times New Roman" w:hAnsi="Times New Roman"/>
          <w:bCs/>
          <w:iCs/>
          <w:sz w:val="28"/>
          <w:szCs w:val="28"/>
        </w:rPr>
        <w:t>отношении которых принято решение о списании</w:t>
      </w:r>
      <w:r w:rsidR="009B63D9" w:rsidRPr="0035218A">
        <w:rPr>
          <w:rFonts w:ascii="Times New Roman" w:hAnsi="Times New Roman"/>
          <w:bCs/>
          <w:sz w:val="28"/>
          <w:szCs w:val="28"/>
        </w:rPr>
        <w:t>,</w:t>
      </w:r>
      <w:r w:rsidR="009B63D9" w:rsidRPr="0035218A">
        <w:rPr>
          <w:rFonts w:ascii="Times New Roman" w:hAnsi="Times New Roman"/>
          <w:bCs/>
          <w:iCs/>
          <w:sz w:val="28"/>
          <w:szCs w:val="28"/>
        </w:rPr>
        <w:t xml:space="preserve"> до момента их демонтажа (утилизации, уничтожения).</w:t>
      </w:r>
    </w:p>
    <w:p w:rsidR="009B63D9" w:rsidRPr="0035218A" w:rsidRDefault="0035218A" w:rsidP="009B63D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i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</w:rPr>
        <w:t>9</w:t>
      </w:r>
      <w:r w:rsidR="009B63D9" w:rsidRPr="0035218A">
        <w:rPr>
          <w:rFonts w:ascii="Times New Roman" w:hAnsi="Times New Roman"/>
          <w:bCs/>
          <w:sz w:val="28"/>
          <w:szCs w:val="28"/>
        </w:rPr>
        <w:t>.</w:t>
      </w:r>
      <w:r w:rsidR="009B63D9" w:rsidRPr="0035218A">
        <w:rPr>
          <w:rFonts w:ascii="Times New Roman" w:hAnsi="Times New Roman"/>
          <w:iCs/>
          <w:sz w:val="28"/>
          <w:szCs w:val="28"/>
        </w:rPr>
        <w:t xml:space="preserve"> </w:t>
      </w:r>
      <w:r w:rsidR="00D1474B" w:rsidRPr="0035218A">
        <w:rPr>
          <w:rFonts w:ascii="Times New Roman" w:hAnsi="Times New Roman"/>
          <w:iCs/>
          <w:sz w:val="28"/>
          <w:szCs w:val="28"/>
        </w:rPr>
        <w:t>В</w:t>
      </w:r>
      <w:r w:rsidR="009B63D9" w:rsidRPr="0035218A">
        <w:rPr>
          <w:rFonts w:ascii="Times New Roman" w:hAnsi="Times New Roman"/>
          <w:iCs/>
          <w:sz w:val="28"/>
          <w:szCs w:val="28"/>
        </w:rPr>
        <w:t xml:space="preserve"> нарушение пункта 6 Инструкции №157н, пункта 2 раздела </w:t>
      </w:r>
      <w:r w:rsidR="009B63D9" w:rsidRPr="0035218A">
        <w:rPr>
          <w:rFonts w:ascii="Times New Roman" w:hAnsi="Times New Roman"/>
          <w:iCs/>
          <w:sz w:val="28"/>
          <w:szCs w:val="28"/>
          <w:lang w:val="en-US"/>
        </w:rPr>
        <w:t>VI</w:t>
      </w:r>
      <w:r w:rsidR="009B63D9" w:rsidRPr="0035218A">
        <w:rPr>
          <w:rFonts w:ascii="Times New Roman" w:hAnsi="Times New Roman"/>
          <w:iCs/>
          <w:sz w:val="28"/>
          <w:szCs w:val="28"/>
        </w:rPr>
        <w:t xml:space="preserve">. «Первичные и сводные учетные документы, бюджетные регистры и правила документооборота» Учетной политики Отделом в проверяемом периоде </w:t>
      </w:r>
      <w:r w:rsidR="009B63D9" w:rsidRPr="0035218A">
        <w:rPr>
          <w:rFonts w:ascii="Times New Roman" w:hAnsi="Times New Roman"/>
          <w:iCs/>
          <w:sz w:val="28"/>
          <w:szCs w:val="28"/>
        </w:rPr>
        <w:lastRenderedPageBreak/>
        <w:t xml:space="preserve">хозяйственные операции по замене запасных частей на служебном </w:t>
      </w:r>
      <w:r w:rsidR="009B63D9" w:rsidRPr="0035218A">
        <w:rPr>
          <w:rFonts w:ascii="Times New Roman" w:hAnsi="Times New Roman"/>
          <w:iCs/>
          <w:sz w:val="28"/>
          <w:szCs w:val="28"/>
          <w:shd w:val="clear" w:color="auto" w:fill="FFFFFF"/>
        </w:rPr>
        <w:t>автомобиле не оформлялись Актом о замене запчастей в основном средстве.</w:t>
      </w:r>
    </w:p>
    <w:p w:rsidR="009B63D9" w:rsidRPr="009F5167" w:rsidRDefault="009B63D9" w:rsidP="009B63D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9F5167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В результате в 2022-2023 годах Отделом по Актам списания материальных запасов (ф. 0504230) </w:t>
      </w:r>
      <w:r w:rsidRPr="009F5167">
        <w:rPr>
          <w:rFonts w:ascii="Times New Roman" w:hAnsi="Times New Roman"/>
          <w:iCs/>
          <w:sz w:val="28"/>
          <w:szCs w:val="28"/>
        </w:rPr>
        <w:t>списаны запчасти на служебный автомобиль на общую сумму 39,5 тыс. рублей</w:t>
      </w:r>
      <w:r w:rsidRPr="009F5167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без оформления </w:t>
      </w:r>
      <w:r w:rsidRPr="009F5167">
        <w:rPr>
          <w:rFonts w:ascii="Times New Roman" w:hAnsi="Times New Roman"/>
          <w:iCs/>
          <w:sz w:val="28"/>
          <w:szCs w:val="28"/>
        </w:rPr>
        <w:t>Акта о замене запчастей в основном средстве, подтверждающего факт хозяйственной операции по замене запасных частей на основном средстве.</w:t>
      </w:r>
    </w:p>
    <w:p w:rsidR="009B63D9" w:rsidRPr="009F5167" w:rsidRDefault="009B63D9" w:rsidP="009B63D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F5167">
        <w:rPr>
          <w:rFonts w:ascii="Times New Roman" w:hAnsi="Times New Roman"/>
          <w:iCs/>
          <w:sz w:val="28"/>
          <w:szCs w:val="28"/>
        </w:rPr>
        <w:t>1</w:t>
      </w:r>
      <w:r w:rsidR="0035218A">
        <w:rPr>
          <w:rFonts w:ascii="Times New Roman" w:hAnsi="Times New Roman"/>
          <w:iCs/>
          <w:sz w:val="28"/>
          <w:szCs w:val="28"/>
        </w:rPr>
        <w:t>0</w:t>
      </w:r>
      <w:r w:rsidRPr="009F5167">
        <w:rPr>
          <w:rFonts w:ascii="Times New Roman" w:hAnsi="Times New Roman"/>
          <w:iCs/>
          <w:sz w:val="28"/>
          <w:szCs w:val="28"/>
        </w:rPr>
        <w:t>.</w:t>
      </w:r>
      <w:r w:rsidRPr="009F5167">
        <w:rPr>
          <w:rFonts w:ascii="Times New Roman" w:hAnsi="Times New Roman"/>
          <w:sz w:val="28"/>
          <w:szCs w:val="28"/>
        </w:rPr>
        <w:t xml:space="preserve"> Списание Отделом бензина на служебный автомобиль по завышенным нормам расхода, установленным без учета положений пункта 6 Методических рекомендаций, привело к сверхнормативным расходам ГСМ в 2022-2023 годах и текущем периоде 2024 года в количестве 7,6 литров на общую сумму 0,4 тыс. рублей.</w:t>
      </w:r>
    </w:p>
    <w:p w:rsidR="009B63D9" w:rsidRPr="009F5167" w:rsidRDefault="009B63D9" w:rsidP="009B63D9">
      <w:pPr>
        <w:tabs>
          <w:tab w:val="left" w:pos="426"/>
        </w:tabs>
        <w:spacing w:after="160" w:line="240" w:lineRule="auto"/>
        <w:ind w:firstLine="567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9F5167">
        <w:rPr>
          <w:rFonts w:ascii="Times New Roman" w:hAnsi="Times New Roman"/>
          <w:sz w:val="28"/>
          <w:szCs w:val="28"/>
        </w:rPr>
        <w:t>Таким образом, в</w:t>
      </w:r>
      <w:r w:rsidRPr="009F5167">
        <w:rPr>
          <w:rFonts w:ascii="Times New Roman" w:hAnsi="Times New Roman"/>
          <w:iCs/>
          <w:sz w:val="28"/>
          <w:szCs w:val="28"/>
        </w:rPr>
        <w:t xml:space="preserve"> нарушение статьи 34 Бюджетного кодекса Российской Федерации, Отделом в 2022-2023 годах и текущем периоде 2024 года, осуществлялись расходы с затратами сверх необходимого на получение требуемого результата, что является неэффективным использованием бюджетных средств на сумму 0,4 тыс. рублей.</w:t>
      </w:r>
    </w:p>
    <w:p w:rsidR="009B63D9" w:rsidRPr="009F5167" w:rsidRDefault="009B63D9" w:rsidP="009B63D9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F5167">
        <w:rPr>
          <w:rFonts w:ascii="Times New Roman" w:hAnsi="Times New Roman"/>
          <w:iCs/>
          <w:sz w:val="28"/>
          <w:szCs w:val="28"/>
        </w:rPr>
        <w:t>1</w:t>
      </w:r>
      <w:r w:rsidR="0035218A">
        <w:rPr>
          <w:rFonts w:ascii="Times New Roman" w:hAnsi="Times New Roman"/>
          <w:iCs/>
          <w:sz w:val="28"/>
          <w:szCs w:val="28"/>
        </w:rPr>
        <w:t>1</w:t>
      </w:r>
      <w:r w:rsidRPr="009F5167">
        <w:rPr>
          <w:rFonts w:ascii="Times New Roman" w:hAnsi="Times New Roman"/>
          <w:iCs/>
          <w:sz w:val="28"/>
          <w:szCs w:val="28"/>
        </w:rPr>
        <w:t>.</w:t>
      </w:r>
      <w:r w:rsidRPr="009F5167">
        <w:rPr>
          <w:rFonts w:ascii="Times New Roman" w:hAnsi="Times New Roman"/>
          <w:sz w:val="28"/>
          <w:szCs w:val="28"/>
        </w:rPr>
        <w:t xml:space="preserve"> В нарушение пункта 6 Инструкции №157н и пункта 8 раздела </w:t>
      </w:r>
      <w:r w:rsidRPr="009F5167">
        <w:rPr>
          <w:rFonts w:ascii="Times New Roman" w:hAnsi="Times New Roman"/>
          <w:sz w:val="28"/>
          <w:szCs w:val="28"/>
          <w:lang w:val="en-US"/>
        </w:rPr>
        <w:t>VI</w:t>
      </w:r>
      <w:r w:rsidRPr="009F5167">
        <w:rPr>
          <w:rFonts w:ascii="Times New Roman" w:hAnsi="Times New Roman"/>
          <w:sz w:val="28"/>
          <w:szCs w:val="28"/>
        </w:rPr>
        <w:t xml:space="preserve">. «Первичные и сводные учетные документы, бюджетные регистры и правила документооборота» Учетной политики в Журнале операций №6 «Расчеты по оплате труда, денежному довольствию </w:t>
      </w:r>
      <w:bookmarkStart w:id="4" w:name="_GoBack"/>
      <w:bookmarkEnd w:id="4"/>
      <w:r w:rsidRPr="009F5167">
        <w:rPr>
          <w:rFonts w:ascii="Times New Roman" w:hAnsi="Times New Roman"/>
          <w:sz w:val="28"/>
          <w:szCs w:val="28"/>
        </w:rPr>
        <w:t>и стипендиям» (ф. 0504071) в проверяемом периоде Отделом не отражались операции по счету КБК 1.302.13.000 «Расчеты по начислениям на выплаты по оплате труда».</w:t>
      </w:r>
    </w:p>
    <w:p w:rsidR="001F5F9B" w:rsidRPr="009E2B46" w:rsidRDefault="001F5F9B" w:rsidP="001F5F9B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F0516">
        <w:rPr>
          <w:rFonts w:ascii="Times New Roman" w:hAnsi="Times New Roman"/>
          <w:sz w:val="28"/>
          <w:szCs w:val="28"/>
        </w:rPr>
        <w:t xml:space="preserve">По результатам контрольного мероприятия </w:t>
      </w:r>
      <w:r w:rsidR="009E2B46" w:rsidRPr="008F0516">
        <w:rPr>
          <w:rFonts w:ascii="Times New Roman" w:hAnsi="Times New Roman"/>
          <w:sz w:val="28"/>
          <w:szCs w:val="28"/>
        </w:rPr>
        <w:t>руководителю</w:t>
      </w:r>
      <w:r w:rsidRPr="008F0516">
        <w:rPr>
          <w:rFonts w:ascii="Times New Roman" w:hAnsi="Times New Roman"/>
          <w:iCs/>
          <w:sz w:val="28"/>
          <w:szCs w:val="28"/>
        </w:rPr>
        <w:t xml:space="preserve"> финансов</w:t>
      </w:r>
      <w:r w:rsidR="008F0516" w:rsidRPr="008F0516">
        <w:rPr>
          <w:rFonts w:ascii="Times New Roman" w:hAnsi="Times New Roman"/>
          <w:iCs/>
          <w:sz w:val="28"/>
          <w:szCs w:val="28"/>
        </w:rPr>
        <w:t xml:space="preserve">ого </w:t>
      </w:r>
      <w:r w:rsidRPr="008F0516">
        <w:rPr>
          <w:rFonts w:ascii="Times New Roman" w:hAnsi="Times New Roman"/>
          <w:iCs/>
          <w:sz w:val="28"/>
          <w:szCs w:val="28"/>
        </w:rPr>
        <w:t>отдел</w:t>
      </w:r>
      <w:r w:rsidR="008F0516" w:rsidRPr="008F0516">
        <w:rPr>
          <w:rFonts w:ascii="Times New Roman" w:hAnsi="Times New Roman"/>
          <w:iCs/>
          <w:sz w:val="28"/>
          <w:szCs w:val="28"/>
        </w:rPr>
        <w:t xml:space="preserve">а </w:t>
      </w:r>
      <w:r w:rsidRPr="008F0516">
        <w:rPr>
          <w:rFonts w:ascii="Times New Roman" w:hAnsi="Times New Roman"/>
          <w:iCs/>
          <w:sz w:val="28"/>
          <w:szCs w:val="28"/>
        </w:rPr>
        <w:t>администрации Матвеево-Курганского района</w:t>
      </w:r>
      <w:r w:rsidRPr="008F0516">
        <w:rPr>
          <w:rFonts w:ascii="Times New Roman" w:hAnsi="Times New Roman"/>
          <w:sz w:val="28"/>
          <w:szCs w:val="28"/>
        </w:rPr>
        <w:t xml:space="preserve"> выдано Представление для принятия мер по устранению выявленных нарушений и</w:t>
      </w:r>
      <w:r w:rsidRPr="009E2B46">
        <w:rPr>
          <w:rFonts w:ascii="Times New Roman" w:hAnsi="Times New Roman"/>
          <w:sz w:val="28"/>
          <w:szCs w:val="28"/>
        </w:rPr>
        <w:t xml:space="preserve"> по недопущению их в дальнейшем.</w:t>
      </w:r>
    </w:p>
    <w:p w:rsidR="002D7790" w:rsidRPr="00C83868" w:rsidRDefault="002D7790" w:rsidP="00EF6079">
      <w:pPr>
        <w:rPr>
          <w:color w:val="FF0000"/>
        </w:rPr>
      </w:pPr>
    </w:p>
    <w:sectPr w:rsidR="002D7790" w:rsidRPr="00C83868" w:rsidSect="00A51294">
      <w:headerReference w:type="default" r:id="rId9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E87" w:rsidRDefault="00A65397">
      <w:pPr>
        <w:spacing w:after="0" w:line="240" w:lineRule="auto"/>
      </w:pPr>
      <w:r>
        <w:separator/>
      </w:r>
    </w:p>
  </w:endnote>
  <w:endnote w:type="continuationSeparator" w:id="0">
    <w:p w:rsidR="00406E87" w:rsidRDefault="00A65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*l*b*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E87" w:rsidRDefault="00A65397">
      <w:pPr>
        <w:spacing w:after="0" w:line="240" w:lineRule="auto"/>
      </w:pPr>
      <w:r>
        <w:separator/>
      </w:r>
    </w:p>
  </w:footnote>
  <w:footnote w:type="continuationSeparator" w:id="0">
    <w:p w:rsidR="00406E87" w:rsidRDefault="00A65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6940453"/>
      <w:docPartObj>
        <w:docPartGallery w:val="Page Numbers (Top of Page)"/>
        <w:docPartUnique/>
      </w:docPartObj>
    </w:sdtPr>
    <w:sdtEndPr/>
    <w:sdtContent>
      <w:p w:rsidR="00A51294" w:rsidRDefault="00F73D0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0516">
          <w:rPr>
            <w:noProof/>
          </w:rPr>
          <w:t>2</w:t>
        </w:r>
        <w:r>
          <w:fldChar w:fldCharType="end"/>
        </w:r>
      </w:p>
    </w:sdtContent>
  </w:sdt>
  <w:p w:rsidR="00A51294" w:rsidRDefault="008F051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479"/>
    <w:rsid w:val="00004AC6"/>
    <w:rsid w:val="00006FE6"/>
    <w:rsid w:val="00007ECF"/>
    <w:rsid w:val="000122DC"/>
    <w:rsid w:val="0002287C"/>
    <w:rsid w:val="000B05E1"/>
    <w:rsid w:val="000D6F9E"/>
    <w:rsid w:val="000E1E13"/>
    <w:rsid w:val="001C2A2C"/>
    <w:rsid w:val="001C6A1E"/>
    <w:rsid w:val="001F5F9B"/>
    <w:rsid w:val="002246DA"/>
    <w:rsid w:val="00226F27"/>
    <w:rsid w:val="002760CF"/>
    <w:rsid w:val="002D7790"/>
    <w:rsid w:val="003275C5"/>
    <w:rsid w:val="0035218A"/>
    <w:rsid w:val="00354249"/>
    <w:rsid w:val="00377479"/>
    <w:rsid w:val="003864C1"/>
    <w:rsid w:val="003C20D9"/>
    <w:rsid w:val="00406E87"/>
    <w:rsid w:val="00482DB2"/>
    <w:rsid w:val="004B425A"/>
    <w:rsid w:val="004D7185"/>
    <w:rsid w:val="005261B4"/>
    <w:rsid w:val="005431C6"/>
    <w:rsid w:val="006017B9"/>
    <w:rsid w:val="00636790"/>
    <w:rsid w:val="00650C89"/>
    <w:rsid w:val="00651826"/>
    <w:rsid w:val="00694798"/>
    <w:rsid w:val="006D719D"/>
    <w:rsid w:val="00742E01"/>
    <w:rsid w:val="00787879"/>
    <w:rsid w:val="00787BFB"/>
    <w:rsid w:val="007C6864"/>
    <w:rsid w:val="007D4CCA"/>
    <w:rsid w:val="007F125C"/>
    <w:rsid w:val="008108C4"/>
    <w:rsid w:val="00861234"/>
    <w:rsid w:val="00870D45"/>
    <w:rsid w:val="00877599"/>
    <w:rsid w:val="008A182D"/>
    <w:rsid w:val="008A6CE7"/>
    <w:rsid w:val="008B0942"/>
    <w:rsid w:val="008C7B60"/>
    <w:rsid w:val="008F0516"/>
    <w:rsid w:val="008F783A"/>
    <w:rsid w:val="009150ED"/>
    <w:rsid w:val="00923C68"/>
    <w:rsid w:val="009A3B76"/>
    <w:rsid w:val="009A6844"/>
    <w:rsid w:val="009B5DFC"/>
    <w:rsid w:val="009B63D9"/>
    <w:rsid w:val="009E2B46"/>
    <w:rsid w:val="009F3E96"/>
    <w:rsid w:val="009F5167"/>
    <w:rsid w:val="00A11149"/>
    <w:rsid w:val="00A65397"/>
    <w:rsid w:val="00AB0D4E"/>
    <w:rsid w:val="00AC710A"/>
    <w:rsid w:val="00AD31ED"/>
    <w:rsid w:val="00AF0F7C"/>
    <w:rsid w:val="00B0598D"/>
    <w:rsid w:val="00B13A5F"/>
    <w:rsid w:val="00B24313"/>
    <w:rsid w:val="00B71D74"/>
    <w:rsid w:val="00B81672"/>
    <w:rsid w:val="00BB5700"/>
    <w:rsid w:val="00BE766D"/>
    <w:rsid w:val="00BF7FCE"/>
    <w:rsid w:val="00C83868"/>
    <w:rsid w:val="00CD138E"/>
    <w:rsid w:val="00D1474B"/>
    <w:rsid w:val="00D159B1"/>
    <w:rsid w:val="00D15C63"/>
    <w:rsid w:val="00D24C0A"/>
    <w:rsid w:val="00DA112A"/>
    <w:rsid w:val="00E22CF1"/>
    <w:rsid w:val="00E42853"/>
    <w:rsid w:val="00E84B1A"/>
    <w:rsid w:val="00E9173C"/>
    <w:rsid w:val="00E97177"/>
    <w:rsid w:val="00EB5609"/>
    <w:rsid w:val="00EC12C3"/>
    <w:rsid w:val="00EF6079"/>
    <w:rsid w:val="00F06205"/>
    <w:rsid w:val="00F11361"/>
    <w:rsid w:val="00F129EA"/>
    <w:rsid w:val="00F73D0E"/>
    <w:rsid w:val="00F97AA1"/>
    <w:rsid w:val="00FA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BCDBC"/>
  <w15:docId w15:val="{5C9EFA1D-D8CF-4136-AB36-36A878284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B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sid w:val="0037747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Колонтитул (2)"/>
    <w:basedOn w:val="a"/>
    <w:link w:val="2"/>
    <w:rsid w:val="0037747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ra">
    <w:name w:val="N*r*a*"/>
    <w:uiPriority w:val="99"/>
    <w:qFormat/>
    <w:rsid w:val="00F11361"/>
    <w:pPr>
      <w:widowControl w:val="0"/>
      <w:autoSpaceDE w:val="0"/>
      <w:autoSpaceDN w:val="0"/>
      <w:adjustRightInd w:val="0"/>
      <w:spacing w:after="0" w:line="240" w:lineRule="auto"/>
    </w:pPr>
    <w:rPr>
      <w:rFonts w:ascii="C*l*b*i" w:eastAsia="Times New Roman" w:hAnsi="C*l*b*i" w:cs="Times New Roman"/>
      <w:sz w:val="24"/>
      <w:szCs w:val="24"/>
      <w:lang w:eastAsia="ru-RU"/>
    </w:rPr>
  </w:style>
  <w:style w:type="paragraph" w:customStyle="1" w:styleId="Default">
    <w:name w:val="Default"/>
    <w:rsid w:val="00EB56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acklink">
    <w:name w:val="backlink"/>
    <w:basedOn w:val="a0"/>
    <w:rsid w:val="00EB5609"/>
  </w:style>
  <w:style w:type="paragraph" w:styleId="a3">
    <w:name w:val="List Paragraph"/>
    <w:basedOn w:val="a"/>
    <w:uiPriority w:val="34"/>
    <w:qFormat/>
    <w:rsid w:val="00EF6079"/>
    <w:pPr>
      <w:ind w:left="720"/>
      <w:contextualSpacing/>
    </w:pPr>
    <w:rPr>
      <w:rFonts w:eastAsiaTheme="minorEastAsia"/>
      <w:lang w:eastAsia="ru-RU"/>
    </w:rPr>
  </w:style>
  <w:style w:type="paragraph" w:styleId="a4">
    <w:name w:val="header"/>
    <w:basedOn w:val="a"/>
    <w:link w:val="a5"/>
    <w:uiPriority w:val="99"/>
    <w:unhideWhenUsed/>
    <w:rsid w:val="00EF6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6079"/>
  </w:style>
  <w:style w:type="character" w:customStyle="1" w:styleId="21">
    <w:name w:val="Основной текст (2)_"/>
    <w:basedOn w:val="a0"/>
    <w:link w:val="22"/>
    <w:locked/>
    <w:rsid w:val="007C686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C6864"/>
    <w:pPr>
      <w:widowControl w:val="0"/>
      <w:shd w:val="clear" w:color="auto" w:fill="FFFFFF"/>
      <w:spacing w:before="420" w:after="486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styleId="a6">
    <w:name w:val="Emphasis"/>
    <w:qFormat/>
    <w:rsid w:val="009B63D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5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46DAA8D136534B350B84306322533A78&amp;req=doc&amp;base=LAW&amp;n=317156&amp;dst=102246&amp;fld=134&amp;REFFIELD=134&amp;REFDST=100089&amp;REFDOC=32040&amp;REFBASE=PKBO&amp;stat=refcode%3D10881%3Bdstident%3D102246%3Bindex%3D119&amp;date=07.05.202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nd=46DAA8D136534B350B84306322533A78&amp;req=doc&amp;base=LAW&amp;n=317114&amp;dst=101820&amp;fld=134&amp;REFFIELD=134&amp;REFDST=100089&amp;REFDOC=32040&amp;REFBASE=PKBO&amp;stat=refcode%3D10881%3Bdstident%3D101820%3Bindex%3D119&amp;date=07.05.20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nd=46DAA8D136534B350B84306322533A78&amp;req=doc&amp;base=LAW&amp;n=344754&amp;dst=100069&amp;fld=134&amp;REFFIELD=134&amp;REFDST=100089&amp;REFDOC=32040&amp;REFBASE=PKBO&amp;stat=refcode%3D10881%3Bdstident%3D100069%3Bindex%3D119&amp;date=07.05.2020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1141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dcterms:created xsi:type="dcterms:W3CDTF">2023-02-09T09:26:00Z</dcterms:created>
  <dcterms:modified xsi:type="dcterms:W3CDTF">2024-06-04T13:28:00Z</dcterms:modified>
</cp:coreProperties>
</file>