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60" w:rsidRPr="00482DB2" w:rsidRDefault="00E42853" w:rsidP="00482DB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b/>
          <w:sz w:val="28"/>
          <w:szCs w:val="28"/>
        </w:rPr>
        <w:t xml:space="preserve">Информация о результатах контрольного мероприятия: «Проверка законности, эффективности, результативности и экономности использования средств бюджета Матвеево - Курганского района </w:t>
      </w:r>
      <w:r w:rsidR="009F3E96" w:rsidRPr="00482DB2">
        <w:rPr>
          <w:rFonts w:ascii="Times New Roman" w:hAnsi="Times New Roman" w:cs="Times New Roman"/>
          <w:b/>
          <w:sz w:val="28"/>
          <w:szCs w:val="28"/>
        </w:rPr>
        <w:t>муниципальным бюджетным общеобразовательным учреждением Алексеевской средней общеобразовательной школой имени летчика-истребителя Петра Ефимовича Королева</w:t>
      </w:r>
      <w:r w:rsidRPr="00482DB2">
        <w:rPr>
          <w:rFonts w:ascii="Times New Roman" w:hAnsi="Times New Roman" w:cs="Times New Roman"/>
          <w:b/>
          <w:sz w:val="28"/>
          <w:szCs w:val="28"/>
        </w:rPr>
        <w:t xml:space="preserve"> в 2021 году и в текущем периоде 2022 года» (Акт от </w:t>
      </w:r>
      <w:r w:rsidR="009F3E96" w:rsidRPr="00482DB2">
        <w:rPr>
          <w:rFonts w:ascii="Times New Roman" w:hAnsi="Times New Roman" w:cs="Times New Roman"/>
          <w:b/>
          <w:sz w:val="28"/>
          <w:szCs w:val="28"/>
        </w:rPr>
        <w:t>20.12</w:t>
      </w:r>
      <w:r w:rsidRPr="00482DB2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 w:rsidR="009F3E96" w:rsidRPr="00482DB2">
        <w:rPr>
          <w:rFonts w:ascii="Times New Roman" w:hAnsi="Times New Roman" w:cs="Times New Roman"/>
          <w:b/>
          <w:sz w:val="28"/>
          <w:szCs w:val="28"/>
        </w:rPr>
        <w:t>12</w:t>
      </w:r>
      <w:r w:rsidRPr="00482DB2">
        <w:rPr>
          <w:rFonts w:ascii="Times New Roman" w:hAnsi="Times New Roman" w:cs="Times New Roman"/>
          <w:b/>
          <w:sz w:val="28"/>
          <w:szCs w:val="28"/>
        </w:rPr>
        <w:t>).</w:t>
      </w:r>
    </w:p>
    <w:p w:rsidR="00923C68" w:rsidRPr="00482DB2" w:rsidRDefault="00377479" w:rsidP="009F3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>В соответствии с подпункт</w:t>
      </w:r>
      <w:r w:rsidR="00EC12C3" w:rsidRPr="00482DB2">
        <w:rPr>
          <w:rFonts w:ascii="Times New Roman" w:hAnsi="Times New Roman" w:cs="Times New Roman"/>
          <w:sz w:val="28"/>
          <w:szCs w:val="28"/>
        </w:rPr>
        <w:t>ом</w:t>
      </w:r>
      <w:r w:rsidRPr="00482DB2">
        <w:rPr>
          <w:rFonts w:ascii="Times New Roman" w:hAnsi="Times New Roman" w:cs="Times New Roman"/>
          <w:sz w:val="28"/>
          <w:szCs w:val="28"/>
        </w:rPr>
        <w:t xml:space="preserve"> 1.1. </w:t>
      </w:r>
      <w:r w:rsidR="00923C68" w:rsidRPr="00482DB2">
        <w:rPr>
          <w:rFonts w:ascii="Times New Roman" w:hAnsi="Times New Roman" w:cs="Times New Roman"/>
          <w:sz w:val="28"/>
          <w:szCs w:val="28"/>
        </w:rPr>
        <w:t>Плана работы Контрольно–счетной палаты Матвеево–Курганского  района на 2022 год, утвержденного приказом председателя Контрольно–счетной палаты Матвеево–Курганского  района от 15.04.2022 №2, р</w:t>
      </w:r>
      <w:r w:rsidR="00F11361" w:rsidRPr="00482DB2">
        <w:rPr>
          <w:rFonts w:ascii="Times New Roman" w:hAnsi="Times New Roman" w:cs="Times New Roman"/>
          <w:sz w:val="28"/>
          <w:szCs w:val="28"/>
        </w:rPr>
        <w:t>аспоряжением</w:t>
      </w:r>
      <w:r w:rsidR="00923C68" w:rsidRPr="00482DB2">
        <w:rPr>
          <w:rFonts w:ascii="Times New Roman" w:hAnsi="Times New Roman" w:cs="Times New Roman"/>
          <w:sz w:val="28"/>
          <w:szCs w:val="28"/>
        </w:rPr>
        <w:t xml:space="preserve"> председателя Контрольно–счетной палаты Матвеево–Курганского района </w:t>
      </w:r>
      <w:r w:rsidR="009F3E96" w:rsidRPr="00482DB2">
        <w:rPr>
          <w:rFonts w:ascii="Times New Roman" w:hAnsi="Times New Roman"/>
          <w:sz w:val="28"/>
          <w:szCs w:val="28"/>
        </w:rPr>
        <w:t>от 02.12.2022 №16</w:t>
      </w:r>
      <w:r w:rsidR="00923C68" w:rsidRPr="00482DB2">
        <w:rPr>
          <w:rFonts w:ascii="Times New Roman" w:hAnsi="Times New Roman" w:cs="Times New Roman"/>
          <w:sz w:val="28"/>
          <w:szCs w:val="28"/>
        </w:rPr>
        <w:t>,</w:t>
      </w:r>
      <w:r w:rsidR="00CA34BB">
        <w:rPr>
          <w:rFonts w:ascii="Times New Roman" w:hAnsi="Times New Roman" w:cs="Times New Roman"/>
          <w:sz w:val="28"/>
          <w:szCs w:val="28"/>
        </w:rPr>
        <w:t xml:space="preserve"> </w:t>
      </w:r>
      <w:r w:rsidR="00CA34BB">
        <w:rPr>
          <w:rFonts w:ascii="Times New Roman" w:hAnsi="Times New Roman" w:cs="Times New Roman"/>
          <w:sz w:val="28"/>
          <w:szCs w:val="28"/>
        </w:rPr>
        <w:t xml:space="preserve">с 06.12.2022 по 16.12.2022 </w:t>
      </w:r>
      <w:r w:rsidR="00CA34BB" w:rsidRPr="00482D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71678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 xml:space="preserve">проведена проверка законности, эффективности, результативности и </w:t>
      </w:r>
      <w:r w:rsidR="00923C68" w:rsidRPr="00482DB2">
        <w:rPr>
          <w:rFonts w:ascii="Times New Roman" w:hAnsi="Times New Roman" w:cs="Times New Roman"/>
          <w:sz w:val="28"/>
          <w:szCs w:val="28"/>
        </w:rPr>
        <w:t xml:space="preserve">использования средств бюджета Матвеево–Курганского района </w:t>
      </w:r>
      <w:r w:rsidR="009F3E96" w:rsidRPr="00482DB2">
        <w:rPr>
          <w:rFonts w:ascii="Times New Roman" w:hAnsi="Times New Roman" w:cs="Times New Roman"/>
          <w:sz w:val="28"/>
          <w:szCs w:val="28"/>
        </w:rPr>
        <w:t>муниципальным бюджетным общеобразовательным учреждением Алексеевской средней общеобразовательной школой имени летчика-истребителя Петра Ефимовича Королева</w:t>
      </w:r>
      <w:r w:rsidR="008B0942" w:rsidRPr="00482DB2">
        <w:rPr>
          <w:rFonts w:ascii="Times New Roman" w:hAnsi="Times New Roman" w:cs="Times New Roman"/>
          <w:sz w:val="28"/>
          <w:szCs w:val="28"/>
        </w:rPr>
        <w:t xml:space="preserve"> </w:t>
      </w:r>
      <w:r w:rsidR="009F3E96" w:rsidRPr="00482DB2">
        <w:rPr>
          <w:rFonts w:ascii="Times New Roman" w:hAnsi="Times New Roman" w:cs="Times New Roman"/>
          <w:sz w:val="28"/>
          <w:szCs w:val="28"/>
        </w:rPr>
        <w:t>(далее- Алексеевская сош)</w:t>
      </w:r>
      <w:r w:rsidR="00F11361" w:rsidRPr="00482DB2">
        <w:rPr>
          <w:rFonts w:ascii="Times New Roman" w:hAnsi="Times New Roman" w:cs="Times New Roman"/>
          <w:sz w:val="28"/>
          <w:szCs w:val="28"/>
        </w:rPr>
        <w:t xml:space="preserve"> </w:t>
      </w:r>
      <w:r w:rsidR="00E97177" w:rsidRPr="00482DB2">
        <w:rPr>
          <w:rFonts w:ascii="Times New Roman" w:hAnsi="Times New Roman" w:cs="Times New Roman"/>
          <w:sz w:val="28"/>
          <w:szCs w:val="28"/>
        </w:rPr>
        <w:t>в</w:t>
      </w:r>
      <w:r w:rsidR="00F11361" w:rsidRPr="00482DB2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E97177" w:rsidRPr="00482DB2">
        <w:rPr>
          <w:rFonts w:ascii="Times New Roman" w:hAnsi="Times New Roman" w:cs="Times New Roman"/>
          <w:sz w:val="28"/>
          <w:szCs w:val="28"/>
        </w:rPr>
        <w:t>у</w:t>
      </w:r>
      <w:r w:rsidR="00F11361" w:rsidRPr="00482DB2">
        <w:rPr>
          <w:rFonts w:ascii="Times New Roman" w:hAnsi="Times New Roman" w:cs="Times New Roman"/>
          <w:sz w:val="28"/>
          <w:szCs w:val="28"/>
        </w:rPr>
        <w:t xml:space="preserve"> и </w:t>
      </w:r>
      <w:r w:rsidR="00FA3C14" w:rsidRPr="00482DB2">
        <w:rPr>
          <w:rFonts w:ascii="Times New Roman" w:hAnsi="Times New Roman" w:cs="Times New Roman"/>
          <w:sz w:val="28"/>
          <w:szCs w:val="28"/>
        </w:rPr>
        <w:t>в текущем</w:t>
      </w:r>
      <w:r w:rsidR="00006FE6" w:rsidRPr="00482DB2">
        <w:rPr>
          <w:rFonts w:ascii="Times New Roman" w:hAnsi="Times New Roman" w:cs="Times New Roman"/>
          <w:sz w:val="28"/>
          <w:szCs w:val="28"/>
        </w:rPr>
        <w:t xml:space="preserve"> периоде 2022 года</w:t>
      </w:r>
      <w:r w:rsidR="00CA34BB">
        <w:rPr>
          <w:rFonts w:ascii="Times New Roman" w:hAnsi="Times New Roman" w:cs="Times New Roman"/>
          <w:sz w:val="28"/>
          <w:szCs w:val="28"/>
        </w:rPr>
        <w:t xml:space="preserve"> </w:t>
      </w:r>
      <w:r w:rsidR="00F11361" w:rsidRPr="00482DB2">
        <w:rPr>
          <w:rFonts w:ascii="Times New Roman" w:hAnsi="Times New Roman" w:cs="Times New Roman"/>
          <w:sz w:val="28"/>
          <w:szCs w:val="28"/>
        </w:rPr>
        <w:t>.</w:t>
      </w:r>
    </w:p>
    <w:p w:rsidR="00694798" w:rsidRPr="00482DB2" w:rsidRDefault="00694798" w:rsidP="00923C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 xml:space="preserve">Объем проверенных средств по итогам контрольного мероприятия в отчетном периоде составил </w:t>
      </w:r>
      <w:r w:rsidR="009F3E96" w:rsidRPr="00482DB2">
        <w:rPr>
          <w:rFonts w:ascii="Times New Roman" w:hAnsi="Times New Roman" w:cs="Times New Roman"/>
          <w:sz w:val="28"/>
          <w:szCs w:val="28"/>
        </w:rPr>
        <w:t>37317,2</w:t>
      </w:r>
      <w:r w:rsidR="00482DB2" w:rsidRPr="00482DB2">
        <w:rPr>
          <w:rFonts w:ascii="Times New Roman" w:hAnsi="Times New Roman" w:cs="Times New Roman"/>
          <w:sz w:val="28"/>
          <w:szCs w:val="28"/>
        </w:rPr>
        <w:t xml:space="preserve"> </w:t>
      </w:r>
      <w:r w:rsidR="00923C68" w:rsidRPr="00482DB2">
        <w:rPr>
          <w:rFonts w:ascii="Times New Roman" w:hAnsi="Times New Roman" w:cs="Times New Roman"/>
          <w:sz w:val="28"/>
          <w:szCs w:val="28"/>
        </w:rPr>
        <w:t>тыс. рублей</w:t>
      </w:r>
      <w:r w:rsidR="003864C1" w:rsidRPr="00482DB2">
        <w:rPr>
          <w:rFonts w:ascii="Times New Roman" w:hAnsi="Times New Roman" w:cs="Times New Roman"/>
          <w:sz w:val="28"/>
          <w:szCs w:val="28"/>
        </w:rPr>
        <w:t>.</w:t>
      </w:r>
    </w:p>
    <w:p w:rsidR="00B81672" w:rsidRPr="00482DB2" w:rsidRDefault="008B0942" w:rsidP="0060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установлено </w:t>
      </w:r>
      <w:r w:rsidR="009F3E96" w:rsidRPr="00482DB2">
        <w:rPr>
          <w:rFonts w:ascii="Times New Roman" w:hAnsi="Times New Roman" w:cs="Times New Roman"/>
          <w:sz w:val="28"/>
          <w:szCs w:val="28"/>
        </w:rPr>
        <w:t>5</w:t>
      </w:r>
      <w:r w:rsidRPr="00482DB2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F3E96" w:rsidRPr="00482DB2">
        <w:rPr>
          <w:rFonts w:ascii="Times New Roman" w:hAnsi="Times New Roman" w:cs="Times New Roman"/>
          <w:sz w:val="28"/>
          <w:szCs w:val="28"/>
        </w:rPr>
        <w:t>й</w:t>
      </w:r>
      <w:r w:rsidRPr="00482DB2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9F3E96" w:rsidRPr="00482DB2">
        <w:rPr>
          <w:rFonts w:ascii="Times New Roman" w:hAnsi="Times New Roman" w:cs="Times New Roman"/>
          <w:sz w:val="28"/>
          <w:szCs w:val="28"/>
        </w:rPr>
        <w:t>2</w:t>
      </w:r>
      <w:r w:rsidR="008D3E20">
        <w:rPr>
          <w:rFonts w:ascii="Times New Roman" w:hAnsi="Times New Roman" w:cs="Times New Roman"/>
          <w:sz w:val="28"/>
          <w:szCs w:val="28"/>
        </w:rPr>
        <w:t>6,6</w:t>
      </w:r>
      <w:r w:rsidR="00AD31ED" w:rsidRPr="00482DB2">
        <w:rPr>
          <w:rFonts w:ascii="Times New Roman" w:hAnsi="Times New Roman" w:cs="Times New Roman"/>
          <w:sz w:val="28"/>
          <w:szCs w:val="28"/>
        </w:rPr>
        <w:t xml:space="preserve"> тыс.</w:t>
      </w:r>
      <w:r w:rsidR="001C2A2C" w:rsidRPr="00482DB2">
        <w:rPr>
          <w:rFonts w:ascii="Times New Roman" w:hAnsi="Times New Roman" w:cs="Times New Roman"/>
          <w:sz w:val="28"/>
          <w:szCs w:val="28"/>
        </w:rPr>
        <w:t xml:space="preserve"> рубл</w:t>
      </w:r>
      <w:r w:rsidR="00AD31ED" w:rsidRPr="00482DB2">
        <w:rPr>
          <w:rFonts w:ascii="Times New Roman" w:hAnsi="Times New Roman" w:cs="Times New Roman"/>
          <w:sz w:val="28"/>
          <w:szCs w:val="28"/>
        </w:rPr>
        <w:t>ей</w:t>
      </w:r>
      <w:r w:rsidR="001C2A2C" w:rsidRPr="00482DB2">
        <w:rPr>
          <w:rFonts w:ascii="Times New Roman" w:hAnsi="Times New Roman" w:cs="Times New Roman"/>
          <w:sz w:val="28"/>
          <w:szCs w:val="28"/>
        </w:rPr>
        <w:t xml:space="preserve">. </w:t>
      </w:r>
      <w:r w:rsidR="00AD31ED" w:rsidRPr="00482DB2">
        <w:rPr>
          <w:rFonts w:ascii="Times New Roman" w:hAnsi="Times New Roman" w:cs="Times New Roman"/>
          <w:sz w:val="28"/>
          <w:szCs w:val="28"/>
        </w:rPr>
        <w:t>В том числе</w:t>
      </w:r>
      <w:r w:rsidR="00B81672" w:rsidRPr="00482DB2">
        <w:rPr>
          <w:rFonts w:ascii="Times New Roman" w:hAnsi="Times New Roman" w:cs="Times New Roman"/>
          <w:sz w:val="28"/>
          <w:szCs w:val="28"/>
        </w:rPr>
        <w:t>:</w:t>
      </w:r>
    </w:p>
    <w:p w:rsidR="00DA112A" w:rsidRPr="00482DB2" w:rsidRDefault="00DA112A" w:rsidP="00DA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 xml:space="preserve">- </w:t>
      </w:r>
      <w:r w:rsidR="003275C5" w:rsidRPr="00482DB2">
        <w:rPr>
          <w:rFonts w:ascii="Times New Roman" w:eastAsia="Times New Roman" w:hAnsi="Times New Roman"/>
          <w:sz w:val="28"/>
          <w:szCs w:val="28"/>
        </w:rPr>
        <w:t>Алексеевской сош в 2021 году и текущем периоде 2022 года, осуществлялись расходы с затратами сверх необходимого на получение требуемого результата, что является неэффективным использованием бюджетных средств на сумму 12,9 тыс. рублей</w:t>
      </w:r>
      <w:r w:rsidRPr="00482DB2">
        <w:rPr>
          <w:rFonts w:ascii="Times New Roman" w:hAnsi="Times New Roman" w:cs="Times New Roman"/>
          <w:sz w:val="28"/>
          <w:szCs w:val="28"/>
        </w:rPr>
        <w:t>;</w:t>
      </w:r>
    </w:p>
    <w:p w:rsidR="003275C5" w:rsidRPr="009B5DFC" w:rsidRDefault="00BF7FCE" w:rsidP="009B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C1">
        <w:rPr>
          <w:rFonts w:ascii="Times New Roman" w:hAnsi="Times New Roman" w:cs="Times New Roman"/>
          <w:sz w:val="28"/>
          <w:szCs w:val="28"/>
        </w:rPr>
        <w:t xml:space="preserve">- </w:t>
      </w:r>
      <w:r w:rsidR="003275C5" w:rsidRPr="009B5DFC">
        <w:rPr>
          <w:rFonts w:ascii="Times New Roman" w:hAnsi="Times New Roman" w:cs="Times New Roman"/>
          <w:sz w:val="28"/>
          <w:szCs w:val="28"/>
        </w:rPr>
        <w:t xml:space="preserve">Алексеевской сош допущено некорректное планирование, финансирование и расходование бюджетных средств Матвеево-Курганского района на сумму </w:t>
      </w:r>
      <w:r w:rsidR="008D3E20">
        <w:rPr>
          <w:rFonts w:ascii="Times New Roman" w:hAnsi="Times New Roman" w:cs="Times New Roman"/>
          <w:sz w:val="28"/>
          <w:szCs w:val="28"/>
        </w:rPr>
        <w:t>7,7</w:t>
      </w:r>
      <w:r w:rsidR="003275C5" w:rsidRPr="009B5DF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0942" w:rsidRPr="009B5DFC" w:rsidRDefault="003275C5" w:rsidP="009B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FC">
        <w:rPr>
          <w:rFonts w:ascii="Times New Roman" w:hAnsi="Times New Roman" w:cs="Times New Roman"/>
          <w:sz w:val="28"/>
          <w:szCs w:val="28"/>
        </w:rPr>
        <w:t xml:space="preserve"> - Алексеевской сош допущено нарушение статьи 99 Трудового кодекса Российской Федерации, не обеспечен точный учет продолжительности сверхурочной работы некоторых сотрудников. Недоплата за 2021 год из средств бюджета Матвеев</w:t>
      </w:r>
      <w:r w:rsidR="00482DB2" w:rsidRPr="009B5DFC">
        <w:rPr>
          <w:rFonts w:ascii="Times New Roman" w:hAnsi="Times New Roman" w:cs="Times New Roman"/>
          <w:sz w:val="28"/>
          <w:szCs w:val="28"/>
        </w:rPr>
        <w:t>о-Курганского района составила 6,0 тыс.</w:t>
      </w:r>
      <w:r w:rsidRPr="009B5DF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71678">
        <w:rPr>
          <w:rFonts w:ascii="Times New Roman" w:hAnsi="Times New Roman" w:cs="Times New Roman"/>
          <w:sz w:val="28"/>
          <w:szCs w:val="28"/>
        </w:rPr>
        <w:t>.</w:t>
      </w:r>
    </w:p>
    <w:p w:rsidR="00482DB2" w:rsidRDefault="00482DB2" w:rsidP="00601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790" w:rsidRPr="003864C1" w:rsidRDefault="00377479" w:rsidP="00601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4C1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7D4CCA" w:rsidRPr="003864C1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787BFB" w:rsidRPr="00386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DB2">
        <w:rPr>
          <w:rFonts w:ascii="Times New Roman" w:hAnsi="Times New Roman" w:cs="Times New Roman"/>
          <w:sz w:val="28"/>
          <w:szCs w:val="28"/>
        </w:rPr>
        <w:t>Алексеевской сош</w:t>
      </w:r>
      <w:r w:rsidR="008B0942" w:rsidRPr="003864C1">
        <w:rPr>
          <w:rFonts w:ascii="Times New Roman" w:hAnsi="Times New Roman" w:cs="Times New Roman"/>
          <w:sz w:val="28"/>
          <w:szCs w:val="28"/>
        </w:rPr>
        <w:t xml:space="preserve"> </w:t>
      </w:r>
      <w:r w:rsidRPr="003864C1">
        <w:rPr>
          <w:rFonts w:ascii="Times New Roman" w:hAnsi="Times New Roman" w:cs="Times New Roman"/>
          <w:sz w:val="28"/>
          <w:szCs w:val="28"/>
        </w:rPr>
        <w:t xml:space="preserve">направлено Представление для принятия мер по устранению выявленных </w:t>
      </w:r>
      <w:r w:rsidR="000B05E1" w:rsidRPr="003864C1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007ECF" w:rsidRPr="003864C1">
        <w:rPr>
          <w:rFonts w:ascii="Times New Roman" w:hAnsi="Times New Roman" w:cs="Times New Roman"/>
          <w:sz w:val="28"/>
          <w:szCs w:val="28"/>
        </w:rPr>
        <w:t xml:space="preserve">и </w:t>
      </w:r>
      <w:r w:rsidRPr="003864C1">
        <w:rPr>
          <w:rFonts w:ascii="Times New Roman" w:hAnsi="Times New Roman" w:cs="Times New Roman"/>
          <w:sz w:val="28"/>
          <w:szCs w:val="28"/>
        </w:rPr>
        <w:t>недопущению их в дальнейшем.</w:t>
      </w:r>
    </w:p>
    <w:sectPr w:rsidR="002D7790" w:rsidRPr="003864C1" w:rsidSect="008C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479"/>
    <w:rsid w:val="00004AC6"/>
    <w:rsid w:val="00006FE6"/>
    <w:rsid w:val="00007ECF"/>
    <w:rsid w:val="0002287C"/>
    <w:rsid w:val="000B05E1"/>
    <w:rsid w:val="000D6F9E"/>
    <w:rsid w:val="001C2A2C"/>
    <w:rsid w:val="002246DA"/>
    <w:rsid w:val="00226F27"/>
    <w:rsid w:val="002760CF"/>
    <w:rsid w:val="002D7790"/>
    <w:rsid w:val="003275C5"/>
    <w:rsid w:val="00354249"/>
    <w:rsid w:val="00377479"/>
    <w:rsid w:val="003864C1"/>
    <w:rsid w:val="003C20D9"/>
    <w:rsid w:val="00482DB2"/>
    <w:rsid w:val="004D7185"/>
    <w:rsid w:val="00571678"/>
    <w:rsid w:val="006017B9"/>
    <w:rsid w:val="00636790"/>
    <w:rsid w:val="00650C89"/>
    <w:rsid w:val="00694798"/>
    <w:rsid w:val="006D719D"/>
    <w:rsid w:val="00742E01"/>
    <w:rsid w:val="00787879"/>
    <w:rsid w:val="00787BFB"/>
    <w:rsid w:val="007D4CCA"/>
    <w:rsid w:val="007F125C"/>
    <w:rsid w:val="008108C4"/>
    <w:rsid w:val="00861234"/>
    <w:rsid w:val="008B0942"/>
    <w:rsid w:val="008C7B60"/>
    <w:rsid w:val="008D3E20"/>
    <w:rsid w:val="008F783A"/>
    <w:rsid w:val="00923C68"/>
    <w:rsid w:val="009A3B76"/>
    <w:rsid w:val="009B5DFC"/>
    <w:rsid w:val="009F3E96"/>
    <w:rsid w:val="00AB0D4E"/>
    <w:rsid w:val="00AD31ED"/>
    <w:rsid w:val="00B71D74"/>
    <w:rsid w:val="00B81672"/>
    <w:rsid w:val="00BB5700"/>
    <w:rsid w:val="00BE766D"/>
    <w:rsid w:val="00BF7FCE"/>
    <w:rsid w:val="00CA34BB"/>
    <w:rsid w:val="00D24C0A"/>
    <w:rsid w:val="00DA112A"/>
    <w:rsid w:val="00E42853"/>
    <w:rsid w:val="00E84B1A"/>
    <w:rsid w:val="00E9173C"/>
    <w:rsid w:val="00E97177"/>
    <w:rsid w:val="00EC12C3"/>
    <w:rsid w:val="00F06205"/>
    <w:rsid w:val="00F11361"/>
    <w:rsid w:val="00F129EA"/>
    <w:rsid w:val="00F97AA1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DF09"/>
  <w15:docId w15:val="{5C9EFA1D-D8CF-4136-AB36-36A8782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2022-11-23T21:14:00Z</dcterms:created>
  <dcterms:modified xsi:type="dcterms:W3CDTF">2022-12-27T14:09:00Z</dcterms:modified>
</cp:coreProperties>
</file>